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17AC7" w14:textId="078606F2" w:rsidR="00BC32EB" w:rsidRPr="00DD28C3" w:rsidRDefault="00BC32EB" w:rsidP="00DD28C3">
      <w:pPr>
        <w:rPr>
          <w:b/>
          <w:sz w:val="32"/>
          <w:szCs w:val="32"/>
        </w:rPr>
      </w:pPr>
      <w:r w:rsidRPr="00DD28C3">
        <w:rPr>
          <w:b/>
          <w:sz w:val="32"/>
          <w:szCs w:val="32"/>
        </w:rPr>
        <w:t xml:space="preserve">1. About </w:t>
      </w:r>
      <w:r w:rsidR="002349E8" w:rsidRPr="00DD28C3">
        <w:rPr>
          <w:b/>
          <w:sz w:val="32"/>
          <w:szCs w:val="32"/>
        </w:rPr>
        <w:t>Region 1 Conference</w:t>
      </w:r>
      <w:r w:rsidRPr="00DD28C3">
        <w:rPr>
          <w:b/>
          <w:sz w:val="32"/>
          <w:szCs w:val="32"/>
        </w:rPr>
        <w:t xml:space="preserve">s and </w:t>
      </w:r>
      <w:r w:rsidR="00195F5E" w:rsidRPr="00DD28C3">
        <w:rPr>
          <w:b/>
          <w:sz w:val="32"/>
          <w:szCs w:val="32"/>
        </w:rPr>
        <w:t xml:space="preserve">Conference </w:t>
      </w:r>
      <w:r w:rsidRPr="00DD28C3">
        <w:rPr>
          <w:b/>
          <w:sz w:val="32"/>
          <w:szCs w:val="32"/>
        </w:rPr>
        <w:t>eNotice Requests</w:t>
      </w:r>
    </w:p>
    <w:p w14:paraId="377F2678" w14:textId="77777777" w:rsidR="00195F5E" w:rsidRDefault="00BC32EB" w:rsidP="00BC32EB">
      <w:r>
        <w:t>IEEE</w:t>
      </w:r>
      <w:r w:rsidR="00DE121A" w:rsidRPr="0034671F">
        <w:t xml:space="preserve"> Region 1 </w:t>
      </w:r>
      <w:r>
        <w:t>is a favorite among conferences as a preferred venue due in part to its Boston</w:t>
      </w:r>
      <w:r w:rsidR="00195F5E">
        <w:t>,</w:t>
      </w:r>
      <w:r>
        <w:t xml:space="preserve"> NYC</w:t>
      </w:r>
      <w:r w:rsidR="00195F5E">
        <w:t xml:space="preserve"> and NJ</w:t>
      </w:r>
      <w:r>
        <w:t xml:space="preserve"> venues. There are, therefore</w:t>
      </w:r>
      <w:r w:rsidR="00195F5E">
        <w:t>,</w:t>
      </w:r>
      <w:r>
        <w:t xml:space="preserve"> MANY conferences each year whic</w:t>
      </w:r>
      <w:r w:rsidR="00195F5E">
        <w:t>h occur throughout the region.</w:t>
      </w:r>
    </w:p>
    <w:p w14:paraId="52AF8391" w14:textId="77777777" w:rsidR="00195F5E" w:rsidRDefault="00195F5E" w:rsidP="00BC32EB"/>
    <w:p w14:paraId="1920246C" w14:textId="1649E471" w:rsidR="00BC32EB" w:rsidRDefault="00195F5E" w:rsidP="00BC32EB">
      <w:r>
        <w:t>A</w:t>
      </w:r>
      <w:r w:rsidR="00BC32EB">
        <w:t>lthough MOST are technical conferences, run by IEEE technical societies, th</w:t>
      </w:r>
      <w:r>
        <w:t>ey</w:t>
      </w:r>
      <w:r w:rsidR="00BC32EB">
        <w:t xml:space="preserve"> do not </w:t>
      </w:r>
      <w:r>
        <w:t xml:space="preserve">typically </w:t>
      </w:r>
      <w:r w:rsidR="00BC32EB">
        <w:t xml:space="preserve">offer either the Region or Local Section any opportunity to co-sponsor their events. Often, a few months – and sometimes weeks – before the conference the </w:t>
      </w:r>
      <w:r>
        <w:t xml:space="preserve">conference </w:t>
      </w:r>
      <w:r w:rsidR="00BC32EB">
        <w:t xml:space="preserve">sponsors request that the Region </w:t>
      </w:r>
      <w:r>
        <w:t>and/</w:t>
      </w:r>
      <w:r w:rsidR="00BC32EB">
        <w:t xml:space="preserve">or </w:t>
      </w:r>
      <w:r>
        <w:t xml:space="preserve">the </w:t>
      </w:r>
      <w:r w:rsidR="00BC32EB">
        <w:t xml:space="preserve">Local Section provide them access to our members via eNotices. </w:t>
      </w:r>
    </w:p>
    <w:p w14:paraId="01220DF1" w14:textId="77777777" w:rsidR="00BC32EB" w:rsidRDefault="00BC32EB" w:rsidP="00BC32EB"/>
    <w:p w14:paraId="0C524E76" w14:textId="77777777" w:rsidR="00195F5E" w:rsidRDefault="00BC32EB" w:rsidP="00BC32EB">
      <w:r>
        <w:t xml:space="preserve">The Local Section Chair, or Region Director are advised by the Region Conference Coordinator as needed. </w:t>
      </w:r>
      <w:r w:rsidR="00195F5E">
        <w:t xml:space="preserve">However, it has been our normal practice NOT to permit conferences that have no Region or Local Section co-sponsorship to use our eNotices. </w:t>
      </w:r>
    </w:p>
    <w:p w14:paraId="1B6BC80E" w14:textId="77777777" w:rsidR="00195F5E" w:rsidRDefault="00195F5E" w:rsidP="00BC32EB"/>
    <w:p w14:paraId="127D8DB3" w14:textId="04C042EF" w:rsidR="00437C7E" w:rsidRDefault="00195F5E" w:rsidP="00BC32EB">
      <w:r>
        <w:t>That said, o</w:t>
      </w:r>
      <w:r w:rsidR="00BC32EB">
        <w:t>ccasionally,</w:t>
      </w:r>
      <w:r w:rsidR="00995D83">
        <w:t xml:space="preserve"> especially</w:t>
      </w:r>
      <w:r w:rsidR="00BC32EB">
        <w:t xml:space="preserve"> </w:t>
      </w:r>
      <w:r>
        <w:t xml:space="preserve">when </w:t>
      </w:r>
      <w:r w:rsidR="00BC32EB">
        <w:t xml:space="preserve">Region or Local Section volunteers are heavily involved in an event </w:t>
      </w:r>
      <w:r w:rsidR="00995D83">
        <w:t>they</w:t>
      </w:r>
      <w:r w:rsidR="00BC32EB">
        <w:t xml:space="preserve"> may request a variance on this unofficial </w:t>
      </w:r>
      <w:r w:rsidR="00995D83">
        <w:t xml:space="preserve">eNotice </w:t>
      </w:r>
      <w:r w:rsidR="00BC32EB">
        <w:t>policy.</w:t>
      </w:r>
    </w:p>
    <w:p w14:paraId="5ED48C29" w14:textId="1B11E9B9" w:rsidR="00995D83" w:rsidRDefault="00995D83" w:rsidP="00BC32EB"/>
    <w:p w14:paraId="032CD8FA" w14:textId="5A7B1AB5" w:rsidR="0089444E" w:rsidRPr="00DD28C3" w:rsidRDefault="0089444E" w:rsidP="0089444E">
      <w:pPr>
        <w:rPr>
          <w:b/>
          <w:sz w:val="32"/>
          <w:szCs w:val="32"/>
        </w:rPr>
      </w:pPr>
      <w:r w:rsidRPr="00DD28C3">
        <w:rPr>
          <w:b/>
          <w:sz w:val="32"/>
          <w:szCs w:val="32"/>
        </w:rPr>
        <w:t>2</w:t>
      </w:r>
      <w:r w:rsidRPr="00DD28C3">
        <w:rPr>
          <w:b/>
          <w:sz w:val="32"/>
          <w:szCs w:val="32"/>
        </w:rPr>
        <w:t xml:space="preserve">. About </w:t>
      </w:r>
      <w:r w:rsidRPr="00DD28C3">
        <w:rPr>
          <w:b/>
          <w:sz w:val="32"/>
          <w:szCs w:val="32"/>
        </w:rPr>
        <w:t>Technically Co-S</w:t>
      </w:r>
      <w:r w:rsidRPr="00DD28C3">
        <w:rPr>
          <w:b/>
          <w:sz w:val="32"/>
          <w:szCs w:val="32"/>
        </w:rPr>
        <w:t>ponsored Conferences (TCS)</w:t>
      </w:r>
    </w:p>
    <w:p w14:paraId="6A8C8EAA" w14:textId="77777777" w:rsidR="0089444E" w:rsidRDefault="0089444E" w:rsidP="0089444E">
      <w:r>
        <w:t xml:space="preserve">With the passing on of conference paper fees by MGA to those conferences that do not have IEEE financial co-sponsors, the number of TCS in the Region has decreased substantially. In practice, the Region unofficial policy is that </w:t>
      </w:r>
      <w:r w:rsidRPr="000528CB">
        <w:rPr>
          <w:b/>
          <w:bCs/>
          <w:i/>
          <w:iCs/>
        </w:rPr>
        <w:t>non-IEEE conferences</w:t>
      </w:r>
      <w:r>
        <w:t xml:space="preserve"> will NOT be technically co-sponsored by the Region or its OUs. </w:t>
      </w:r>
    </w:p>
    <w:p w14:paraId="2D49F12B" w14:textId="77777777" w:rsidR="0089444E" w:rsidRPr="00D11996" w:rsidRDefault="0089444E" w:rsidP="0089444E">
      <w:pPr>
        <w:rPr>
          <w:sz w:val="21"/>
          <w:szCs w:val="21"/>
        </w:rPr>
      </w:pPr>
    </w:p>
    <w:p w14:paraId="743FB498" w14:textId="03B9FB3C" w:rsidR="00000000" w:rsidRPr="00003007" w:rsidRDefault="0089444E" w:rsidP="00DD28C3">
      <w:r>
        <w:t xml:space="preserve">The Region </w:t>
      </w:r>
      <w:r w:rsidRPr="00D11996">
        <w:rPr>
          <w:b/>
          <w:bCs/>
          <w:i/>
          <w:iCs/>
        </w:rPr>
        <w:t>strongly recommend</w:t>
      </w:r>
      <w:r>
        <w:rPr>
          <w:b/>
          <w:bCs/>
          <w:i/>
          <w:iCs/>
        </w:rPr>
        <w:t>s</w:t>
      </w:r>
      <w:r>
        <w:t xml:space="preserve"> that Sections and their sub-OUs </w:t>
      </w:r>
      <w:r w:rsidRPr="00D11996">
        <w:rPr>
          <w:b/>
          <w:bCs/>
        </w:rPr>
        <w:t>NOT</w:t>
      </w:r>
      <w:r>
        <w:t xml:space="preserve"> enter into TCS agreements without first contacting the Region Conferences Coordinator. That said, each Section has the right to make its own policies, but needs to adhere to the </w:t>
      </w:r>
      <w:r w:rsidR="006E4040" w:rsidRPr="00003007">
        <w:t>MGA Board approved motion regarding geo-unit TCS costs:</w:t>
      </w:r>
    </w:p>
    <w:p w14:paraId="4B002773" w14:textId="77777777" w:rsidR="00000000" w:rsidRPr="00003007" w:rsidRDefault="006E4040" w:rsidP="00003007">
      <w:pPr>
        <w:numPr>
          <w:ilvl w:val="0"/>
          <w:numId w:val="3"/>
        </w:numPr>
      </w:pPr>
      <w:r w:rsidRPr="00003007">
        <w:t>$1000 plus $15 per paper sent to the IEEE Xplore Digital Library.</w:t>
      </w:r>
    </w:p>
    <w:p w14:paraId="5FF646E9" w14:textId="77777777" w:rsidR="00000000" w:rsidRPr="00003007" w:rsidRDefault="006E4040" w:rsidP="00003007">
      <w:pPr>
        <w:numPr>
          <w:ilvl w:val="0"/>
          <w:numId w:val="3"/>
        </w:numPr>
      </w:pPr>
      <w:r w:rsidRPr="00003007">
        <w:t>Fee will be divided equally among multiple IEEE technical co-sponsors of same c</w:t>
      </w:r>
      <w:r w:rsidRPr="00003007">
        <w:t>onference</w:t>
      </w:r>
    </w:p>
    <w:p w14:paraId="060B3436" w14:textId="77777777" w:rsidR="00000000" w:rsidRPr="00003007" w:rsidRDefault="006E4040" w:rsidP="00003007">
      <w:pPr>
        <w:numPr>
          <w:ilvl w:val="0"/>
          <w:numId w:val="3"/>
        </w:numPr>
      </w:pPr>
      <w:r w:rsidRPr="00003007">
        <w:t>Geo-units will have the option to bill the TCS fees to the Conference directly</w:t>
      </w:r>
    </w:p>
    <w:p w14:paraId="76DEADBE" w14:textId="77777777" w:rsidR="00000000" w:rsidRPr="00003007" w:rsidRDefault="006E4040" w:rsidP="00003007">
      <w:pPr>
        <w:numPr>
          <w:ilvl w:val="0"/>
          <w:numId w:val="3"/>
        </w:numPr>
      </w:pPr>
      <w:r w:rsidRPr="00003007">
        <w:t>Excludes National Societies / Siste</w:t>
      </w:r>
      <w:r w:rsidRPr="00003007">
        <w:t>r Societies (MGA will pay for these)</w:t>
      </w:r>
    </w:p>
    <w:p w14:paraId="57BC3FB8" w14:textId="77777777" w:rsidR="00000000" w:rsidRPr="00003007" w:rsidRDefault="006E4040" w:rsidP="00003007">
      <w:pPr>
        <w:numPr>
          <w:ilvl w:val="0"/>
          <w:numId w:val="4"/>
        </w:numPr>
      </w:pPr>
      <w:r w:rsidRPr="00003007">
        <w:t>Policy applies to all TCS conference applications received as of 1 January 2018</w:t>
      </w:r>
    </w:p>
    <w:p w14:paraId="6BE54CAF" w14:textId="77777777" w:rsidR="00000000" w:rsidRPr="00003007" w:rsidRDefault="006E4040" w:rsidP="00003007">
      <w:pPr>
        <w:numPr>
          <w:ilvl w:val="0"/>
          <w:numId w:val="5"/>
        </w:numPr>
      </w:pPr>
      <w:r w:rsidRPr="00003007">
        <w:t>MCE will begin its billing process retroactively on 1 March 2018</w:t>
      </w:r>
    </w:p>
    <w:p w14:paraId="7C44C4CC" w14:textId="77777777" w:rsidR="00000000" w:rsidRPr="00003007" w:rsidRDefault="006E4040" w:rsidP="00003007">
      <w:pPr>
        <w:numPr>
          <w:ilvl w:val="0"/>
          <w:numId w:val="7"/>
        </w:numPr>
      </w:pPr>
      <w:r w:rsidRPr="00003007">
        <w:t>Shared MCE &amp; MGA support alias for inquiries (mgatcs@ieee.org)</w:t>
      </w:r>
    </w:p>
    <w:p w14:paraId="4041BA20" w14:textId="10E7D423" w:rsidR="0089444E" w:rsidRDefault="0089444E" w:rsidP="00995D83">
      <w:pPr>
        <w:rPr>
          <w:b/>
          <w:sz w:val="28"/>
          <w:szCs w:val="28"/>
        </w:rPr>
      </w:pPr>
    </w:p>
    <w:p w14:paraId="0131CA6B" w14:textId="2443CE9F" w:rsidR="00995D83" w:rsidRPr="00DD28C3" w:rsidRDefault="0089444E" w:rsidP="00995D83">
      <w:pPr>
        <w:rPr>
          <w:b/>
          <w:sz w:val="32"/>
          <w:szCs w:val="32"/>
        </w:rPr>
      </w:pPr>
      <w:r w:rsidRPr="00DD28C3">
        <w:rPr>
          <w:b/>
          <w:sz w:val="32"/>
          <w:szCs w:val="32"/>
        </w:rPr>
        <w:t>3</w:t>
      </w:r>
      <w:r w:rsidR="00995D83" w:rsidRPr="00DD28C3">
        <w:rPr>
          <w:b/>
          <w:sz w:val="32"/>
          <w:szCs w:val="32"/>
        </w:rPr>
        <w:t>. Region 1 Conferences in 2018</w:t>
      </w:r>
    </w:p>
    <w:p w14:paraId="4A9CD09E" w14:textId="6749E14E" w:rsidR="00995D83" w:rsidRDefault="00995D83" w:rsidP="0089444E">
      <w:r>
        <w:t xml:space="preserve">According to the </w:t>
      </w:r>
      <w:r w:rsidRPr="00995D83">
        <w:t>IEEE Conference Search Results</w:t>
      </w:r>
      <w:r>
        <w:t xml:space="preserve"> there are thirty-six (36) Conferences taking place in Region 1 in 2018. Of these, </w:t>
      </w:r>
      <w:r w:rsidR="003D76E1">
        <w:t xml:space="preserve">adding our StuCon, </w:t>
      </w:r>
      <w:r>
        <w:t xml:space="preserve">only </w:t>
      </w:r>
      <w:r w:rsidR="003D76E1">
        <w:t>fifteen (15)</w:t>
      </w:r>
      <w:r>
        <w:t xml:space="preserve"> are Region 1 OU </w:t>
      </w:r>
      <w:r w:rsidRPr="00995D83">
        <w:t xml:space="preserve">Financially </w:t>
      </w:r>
      <w:r w:rsidR="003D76E1">
        <w:t xml:space="preserve">or Technically </w:t>
      </w:r>
      <w:r w:rsidRPr="00995D83">
        <w:t>Co-sponsored Conferences</w:t>
      </w:r>
      <w:r>
        <w:t>.</w:t>
      </w:r>
      <w:r w:rsidR="003D76E1">
        <w:t xml:space="preserve"> This leaves twenty-</w:t>
      </w:r>
      <w:r w:rsidR="0089444E">
        <w:t>one (21</w:t>
      </w:r>
      <w:r w:rsidR="003D76E1">
        <w:t>)</w:t>
      </w:r>
      <w:r w:rsidR="0089444E">
        <w:t xml:space="preserve"> - o</w:t>
      </w:r>
      <w:r w:rsidR="0089444E">
        <w:t>ne conference taking place in Hawaii was incorrectly listed as a Region 1 event</w:t>
      </w:r>
      <w:r w:rsidR="0089444E">
        <w:t xml:space="preserve"> -</w:t>
      </w:r>
      <w:r w:rsidR="003D76E1">
        <w:t xml:space="preserve"> as TAB OU sponsored events without Region </w:t>
      </w:r>
      <w:r w:rsidR="0089444E">
        <w:t>1 OU</w:t>
      </w:r>
      <w:r w:rsidR="003D76E1">
        <w:t xml:space="preserve"> co-sponsorship</w:t>
      </w:r>
      <w:r w:rsidR="0089444E">
        <w:t>. These are listed in 3b</w:t>
      </w:r>
      <w:r w:rsidR="00BF5831">
        <w:t>, below</w:t>
      </w:r>
      <w:r w:rsidR="0089444E">
        <w:t>.</w:t>
      </w:r>
    </w:p>
    <w:p w14:paraId="75B1D9E0" w14:textId="365DE735" w:rsidR="00437C7E" w:rsidRDefault="00437C7E" w:rsidP="00E535AF"/>
    <w:p w14:paraId="36224F8C" w14:textId="77777777" w:rsidR="00DD28C3" w:rsidRDefault="00DD28C3" w:rsidP="00BC32EB">
      <w:pPr>
        <w:rPr>
          <w:b/>
          <w:sz w:val="28"/>
          <w:szCs w:val="28"/>
        </w:rPr>
      </w:pPr>
    </w:p>
    <w:p w14:paraId="140A6C95" w14:textId="77777777" w:rsidR="00DD28C3" w:rsidRDefault="00DD28C3" w:rsidP="00BC32EB">
      <w:pPr>
        <w:rPr>
          <w:b/>
          <w:sz w:val="28"/>
          <w:szCs w:val="28"/>
        </w:rPr>
      </w:pPr>
    </w:p>
    <w:p w14:paraId="43006784" w14:textId="3BC51D86" w:rsidR="00BC32EB" w:rsidRPr="00DD28C3" w:rsidRDefault="0089444E" w:rsidP="00BC32EB">
      <w:pPr>
        <w:rPr>
          <w:b/>
          <w:sz w:val="36"/>
          <w:szCs w:val="36"/>
        </w:rPr>
      </w:pPr>
      <w:r w:rsidRPr="00DD28C3">
        <w:rPr>
          <w:b/>
          <w:sz w:val="36"/>
          <w:szCs w:val="36"/>
        </w:rPr>
        <w:lastRenderedPageBreak/>
        <w:t>3</w:t>
      </w:r>
      <w:r w:rsidR="00995D83" w:rsidRPr="00DD28C3">
        <w:rPr>
          <w:b/>
          <w:sz w:val="36"/>
          <w:szCs w:val="36"/>
        </w:rPr>
        <w:t xml:space="preserve">a. </w:t>
      </w:r>
      <w:r w:rsidR="00BC32EB" w:rsidRPr="00DD28C3">
        <w:rPr>
          <w:b/>
          <w:sz w:val="36"/>
          <w:szCs w:val="36"/>
        </w:rPr>
        <w:t xml:space="preserve">Region 1 </w:t>
      </w:r>
      <w:r w:rsidR="00454910" w:rsidRPr="00DD28C3">
        <w:rPr>
          <w:b/>
          <w:sz w:val="36"/>
          <w:szCs w:val="36"/>
        </w:rPr>
        <w:t xml:space="preserve">OU </w:t>
      </w:r>
      <w:r w:rsidR="00BC32EB" w:rsidRPr="00DD28C3">
        <w:rPr>
          <w:b/>
          <w:sz w:val="36"/>
          <w:szCs w:val="36"/>
        </w:rPr>
        <w:t>Co-sponsored Conferences (FCS</w:t>
      </w:r>
      <w:r w:rsidR="000528CB" w:rsidRPr="00DD28C3">
        <w:rPr>
          <w:b/>
          <w:sz w:val="36"/>
          <w:szCs w:val="36"/>
        </w:rPr>
        <w:t xml:space="preserve"> or TCS</w:t>
      </w:r>
      <w:r w:rsidR="00BC32EB" w:rsidRPr="00DD28C3">
        <w:rPr>
          <w:b/>
          <w:sz w:val="36"/>
          <w:szCs w:val="36"/>
        </w:rPr>
        <w:t>)</w:t>
      </w:r>
    </w:p>
    <w:p w14:paraId="728A1214" w14:textId="77777777" w:rsidR="003D76E1" w:rsidRDefault="003D76E1" w:rsidP="00BC32EB">
      <w:pPr>
        <w:rPr>
          <w:b/>
          <w:sz w:val="28"/>
          <w:szCs w:val="28"/>
        </w:rPr>
      </w:pPr>
    </w:p>
    <w:p w14:paraId="202951E6" w14:textId="72F8A599" w:rsidR="000528CB" w:rsidRPr="000528CB" w:rsidRDefault="000528CB" w:rsidP="000528CB">
      <w:pPr>
        <w:outlineLvl w:val="3"/>
        <w:rPr>
          <w:b/>
          <w:bCs/>
        </w:rPr>
      </w:pPr>
      <w:r w:rsidRPr="00995D83">
        <w:rPr>
          <w:b/>
          <w:bCs/>
        </w:rPr>
        <w:t>2018 IEEE Integrated STEM Education Conference (ISEC)</w:t>
      </w:r>
      <w:r>
        <w:rPr>
          <w:b/>
          <w:bCs/>
        </w:rPr>
        <w:t xml:space="preserve">: </w:t>
      </w:r>
      <w:r w:rsidRPr="00995D83">
        <w:t>10 Marc</w:t>
      </w:r>
      <w:r>
        <w:t>h 2018; Princeton, NJ</w:t>
      </w:r>
      <w:r w:rsidRPr="00995D83">
        <w:t xml:space="preserve"> </w:t>
      </w:r>
    </w:p>
    <w:p w14:paraId="6C37B89F" w14:textId="77777777" w:rsidR="000528CB" w:rsidRPr="00EA0568" w:rsidRDefault="000528CB" w:rsidP="000528CB">
      <w:pPr>
        <w:rPr>
          <w:sz w:val="21"/>
          <w:szCs w:val="21"/>
        </w:rPr>
      </w:pPr>
      <w:r w:rsidRPr="00EA0568">
        <w:rPr>
          <w:b/>
          <w:bCs/>
          <w:i/>
          <w:iCs/>
          <w:sz w:val="21"/>
          <w:szCs w:val="21"/>
        </w:rPr>
        <w:t>Sponsors:</w:t>
      </w:r>
      <w:r w:rsidRPr="00EA0568">
        <w:rPr>
          <w:sz w:val="21"/>
          <w:szCs w:val="21"/>
        </w:rPr>
        <w:t xml:space="preserve"> IEEE Education Society; </w:t>
      </w:r>
      <w:r w:rsidRPr="00EA0568">
        <w:rPr>
          <w:b/>
          <w:bCs/>
          <w:sz w:val="21"/>
          <w:szCs w:val="21"/>
        </w:rPr>
        <w:t>Princeton/Central Jersey Section; Region 01- Northeastern USA</w:t>
      </w:r>
      <w:r w:rsidRPr="00EA0568">
        <w:rPr>
          <w:sz w:val="21"/>
          <w:szCs w:val="21"/>
        </w:rPr>
        <w:t xml:space="preserve">; Region 02 - Eastern USA </w:t>
      </w:r>
    </w:p>
    <w:p w14:paraId="30B2A453" w14:textId="77777777" w:rsidR="000528CB" w:rsidRPr="003D76E1" w:rsidRDefault="000528CB" w:rsidP="000528CB">
      <w:pPr>
        <w:rPr>
          <w:sz w:val="16"/>
          <w:szCs w:val="16"/>
        </w:rPr>
      </w:pPr>
      <w:r w:rsidRPr="003D76E1">
        <w:rPr>
          <w:b/>
          <w:bCs/>
          <w:i/>
          <w:iCs/>
          <w:sz w:val="16"/>
          <w:szCs w:val="16"/>
        </w:rPr>
        <w:t>Field of Interest:</w:t>
      </w:r>
      <w:r w:rsidRPr="003D76E1">
        <w:rPr>
          <w:sz w:val="16"/>
          <w:szCs w:val="16"/>
        </w:rPr>
        <w:t xml:space="preserve"> Engineering Profession; General Topics for Engineers </w:t>
      </w:r>
    </w:p>
    <w:p w14:paraId="18FF5BAB" w14:textId="77777777" w:rsidR="000528CB" w:rsidRDefault="000528CB" w:rsidP="000528CB">
      <w:pPr>
        <w:outlineLvl w:val="3"/>
        <w:rPr>
          <w:b/>
          <w:bCs/>
        </w:rPr>
      </w:pPr>
    </w:p>
    <w:p w14:paraId="2B509BD5" w14:textId="51A3659B" w:rsidR="000528CB" w:rsidRPr="000528CB" w:rsidRDefault="000528CB" w:rsidP="000528CB">
      <w:pPr>
        <w:outlineLvl w:val="3"/>
        <w:rPr>
          <w:b/>
          <w:bCs/>
        </w:rPr>
      </w:pPr>
      <w:r w:rsidRPr="00995D83">
        <w:rPr>
          <w:b/>
          <w:bCs/>
        </w:rPr>
        <w:t>2018 IEEE 13th Annual Information Technology Professional Conference at TCF (ITPC TCF Pro)</w:t>
      </w:r>
      <w:r>
        <w:rPr>
          <w:b/>
          <w:bCs/>
        </w:rPr>
        <w:t xml:space="preserve">: </w:t>
      </w:r>
      <w:r w:rsidRPr="00995D83">
        <w:t>16 March 2018</w:t>
      </w:r>
      <w:r>
        <w:t xml:space="preserve">; </w:t>
      </w:r>
      <w:r w:rsidRPr="00995D83">
        <w:t xml:space="preserve">Ewing, </w:t>
      </w:r>
      <w:r>
        <w:t>NJ</w:t>
      </w:r>
      <w:r w:rsidRPr="00995D83">
        <w:t xml:space="preserve"> </w:t>
      </w:r>
    </w:p>
    <w:p w14:paraId="4E7704A2" w14:textId="77777777" w:rsidR="000528CB" w:rsidRPr="00EA0568" w:rsidRDefault="000528CB" w:rsidP="000528CB">
      <w:pPr>
        <w:rPr>
          <w:sz w:val="21"/>
          <w:szCs w:val="21"/>
        </w:rPr>
      </w:pPr>
      <w:r w:rsidRPr="00EA0568">
        <w:rPr>
          <w:b/>
          <w:bCs/>
          <w:i/>
          <w:iCs/>
          <w:sz w:val="21"/>
          <w:szCs w:val="21"/>
        </w:rPr>
        <w:t>Sponsors:</w:t>
      </w:r>
      <w:r w:rsidRPr="00EA0568">
        <w:rPr>
          <w:sz w:val="21"/>
          <w:szCs w:val="21"/>
        </w:rPr>
        <w:t xml:space="preserve"> </w:t>
      </w:r>
      <w:r w:rsidRPr="00EA0568">
        <w:rPr>
          <w:b/>
          <w:bCs/>
          <w:sz w:val="21"/>
          <w:szCs w:val="21"/>
        </w:rPr>
        <w:t>Princeton/Central Jersey Section; Princeton/Central Jersey Section C Chapter; Region 01- Northeastern USA</w:t>
      </w:r>
      <w:r w:rsidRPr="00EA0568">
        <w:rPr>
          <w:sz w:val="21"/>
          <w:szCs w:val="21"/>
        </w:rPr>
        <w:t xml:space="preserve">; Region 02 - Eastern USA </w:t>
      </w:r>
    </w:p>
    <w:p w14:paraId="46F994EA" w14:textId="77777777" w:rsidR="000528CB" w:rsidRPr="003D76E1" w:rsidRDefault="000528CB" w:rsidP="000528CB">
      <w:pPr>
        <w:rPr>
          <w:sz w:val="16"/>
          <w:szCs w:val="16"/>
        </w:rPr>
      </w:pPr>
      <w:r w:rsidRPr="003D76E1">
        <w:rPr>
          <w:b/>
          <w:bCs/>
          <w:i/>
          <w:iCs/>
          <w:sz w:val="16"/>
          <w:szCs w:val="16"/>
        </w:rPr>
        <w:t>Field of Interest:</w:t>
      </w:r>
      <w:r w:rsidRPr="003D76E1">
        <w:rPr>
          <w:sz w:val="16"/>
          <w:szCs w:val="16"/>
        </w:rPr>
        <w:t xml:space="preserve"> Computing and Processing </w:t>
      </w:r>
    </w:p>
    <w:p w14:paraId="46B26C16" w14:textId="4789763D" w:rsidR="00454910" w:rsidRDefault="00454910" w:rsidP="00454910">
      <w:pPr>
        <w:rPr>
          <w:b/>
        </w:rPr>
      </w:pPr>
    </w:p>
    <w:p w14:paraId="19C2C156" w14:textId="080E8543" w:rsidR="00F3705C" w:rsidRPr="000528CB" w:rsidRDefault="00F3705C" w:rsidP="00F3705C">
      <w:pPr>
        <w:outlineLvl w:val="3"/>
        <w:rPr>
          <w:b/>
          <w:bCs/>
        </w:rPr>
      </w:pPr>
      <w:r w:rsidRPr="00995D83">
        <w:rPr>
          <w:b/>
          <w:bCs/>
        </w:rPr>
        <w:t xml:space="preserve">2018 </w:t>
      </w:r>
      <w:r w:rsidRPr="00F3705C">
        <w:rPr>
          <w:b/>
          <w:bCs/>
        </w:rPr>
        <w:t>Region 1 Student Conference (StuCon):</w:t>
      </w:r>
      <w:r>
        <w:t xml:space="preserve"> 23-24</w:t>
      </w:r>
      <w:r w:rsidRPr="00995D83">
        <w:t xml:space="preserve"> March 2018</w:t>
      </w:r>
      <w:r>
        <w:t>; Old Westbury, NY</w:t>
      </w:r>
      <w:r w:rsidRPr="00995D83">
        <w:t xml:space="preserve"> </w:t>
      </w:r>
    </w:p>
    <w:p w14:paraId="5F7FB331" w14:textId="2E5B509F" w:rsidR="00F3705C" w:rsidRPr="003D76E1" w:rsidRDefault="00F3705C" w:rsidP="00F3705C">
      <w:pPr>
        <w:rPr>
          <w:b/>
          <w:bCs/>
          <w:i/>
          <w:iCs/>
        </w:rPr>
      </w:pPr>
      <w:r w:rsidRPr="003D76E1">
        <w:rPr>
          <w:b/>
          <w:bCs/>
          <w:i/>
          <w:iCs/>
          <w:sz w:val="21"/>
          <w:szCs w:val="21"/>
        </w:rPr>
        <w:t>Sponsors:</w:t>
      </w:r>
      <w:r w:rsidRPr="003D76E1">
        <w:rPr>
          <w:b/>
          <w:bCs/>
          <w:sz w:val="21"/>
          <w:szCs w:val="21"/>
        </w:rPr>
        <w:t xml:space="preserve"> Region 01- Northeastern USA; </w:t>
      </w:r>
      <w:r w:rsidR="003D76E1" w:rsidRPr="003D76E1">
        <w:rPr>
          <w:b/>
          <w:bCs/>
          <w:sz w:val="21"/>
          <w:szCs w:val="21"/>
        </w:rPr>
        <w:t>IEEE Foundation/New York Section; Long Island Section</w:t>
      </w:r>
      <w:r w:rsidR="003D76E1" w:rsidRPr="003D76E1">
        <w:rPr>
          <w:b/>
          <w:bCs/>
          <w:i/>
          <w:iCs/>
        </w:rPr>
        <w:t xml:space="preserve"> </w:t>
      </w:r>
      <w:r w:rsidRPr="003D76E1">
        <w:rPr>
          <w:b/>
          <w:bCs/>
          <w:i/>
          <w:iCs/>
        </w:rPr>
        <w:t xml:space="preserve"> </w:t>
      </w:r>
    </w:p>
    <w:p w14:paraId="410A4C6C" w14:textId="464309CF" w:rsidR="00F3705C" w:rsidRPr="003D76E1" w:rsidRDefault="00F3705C" w:rsidP="00F3705C">
      <w:pPr>
        <w:rPr>
          <w:sz w:val="16"/>
          <w:szCs w:val="16"/>
        </w:rPr>
      </w:pPr>
      <w:r w:rsidRPr="003D76E1">
        <w:rPr>
          <w:b/>
          <w:bCs/>
          <w:i/>
          <w:iCs/>
          <w:sz w:val="16"/>
          <w:szCs w:val="16"/>
        </w:rPr>
        <w:t>Field of Interest:</w:t>
      </w:r>
      <w:r w:rsidRPr="003D76E1">
        <w:rPr>
          <w:sz w:val="16"/>
          <w:szCs w:val="16"/>
        </w:rPr>
        <w:t xml:space="preserve"> </w:t>
      </w:r>
      <w:r w:rsidR="003D76E1" w:rsidRPr="003D76E1">
        <w:rPr>
          <w:sz w:val="16"/>
          <w:szCs w:val="16"/>
        </w:rPr>
        <w:t>Annual Student Competitions</w:t>
      </w:r>
      <w:r w:rsidRPr="003D76E1">
        <w:rPr>
          <w:sz w:val="16"/>
          <w:szCs w:val="16"/>
        </w:rPr>
        <w:t xml:space="preserve"> </w:t>
      </w:r>
    </w:p>
    <w:p w14:paraId="0DEE513F" w14:textId="69145F1D" w:rsidR="00BC32EB" w:rsidRPr="003D76E1" w:rsidRDefault="00BC32EB" w:rsidP="00BC32EB">
      <w:pPr>
        <w:rPr>
          <w:b/>
        </w:rPr>
      </w:pPr>
    </w:p>
    <w:p w14:paraId="30D05E66" w14:textId="77777777" w:rsidR="000528CB" w:rsidRDefault="000528CB" w:rsidP="000528CB">
      <w:pPr>
        <w:outlineLvl w:val="3"/>
        <w:rPr>
          <w:b/>
          <w:bCs/>
        </w:rPr>
      </w:pPr>
      <w:r w:rsidRPr="00995D83">
        <w:rPr>
          <w:b/>
          <w:bCs/>
        </w:rPr>
        <w:t>2018 IEEE Advances in Interferometry Workshop (AIW)</w:t>
      </w:r>
    </w:p>
    <w:p w14:paraId="70FECDE8" w14:textId="6858C6D2" w:rsidR="000528CB" w:rsidRPr="000528CB" w:rsidRDefault="000528CB" w:rsidP="000528CB">
      <w:pPr>
        <w:outlineLvl w:val="3"/>
        <w:rPr>
          <w:b/>
          <w:bCs/>
        </w:rPr>
      </w:pPr>
      <w:r>
        <w:t xml:space="preserve">4 April - 2 May 2018; </w:t>
      </w:r>
      <w:r w:rsidRPr="00995D83">
        <w:t>Lexington, M</w:t>
      </w:r>
      <w:r>
        <w:t>A</w:t>
      </w:r>
      <w:r w:rsidRPr="00995D83">
        <w:t xml:space="preserve"> </w:t>
      </w:r>
    </w:p>
    <w:p w14:paraId="7A2E3098" w14:textId="77777777" w:rsidR="000528CB" w:rsidRPr="00EA0568" w:rsidRDefault="000528CB" w:rsidP="000528CB">
      <w:pPr>
        <w:rPr>
          <w:sz w:val="21"/>
          <w:szCs w:val="21"/>
        </w:rPr>
      </w:pPr>
      <w:r w:rsidRPr="00EA0568">
        <w:rPr>
          <w:b/>
          <w:bCs/>
          <w:i/>
          <w:iCs/>
          <w:sz w:val="21"/>
          <w:szCs w:val="21"/>
        </w:rPr>
        <w:t>Sponsors:</w:t>
      </w:r>
      <w:r w:rsidRPr="00EA0568">
        <w:rPr>
          <w:sz w:val="21"/>
          <w:szCs w:val="21"/>
        </w:rPr>
        <w:t xml:space="preserve"> </w:t>
      </w:r>
      <w:r w:rsidRPr="00EA0568">
        <w:rPr>
          <w:b/>
          <w:bCs/>
          <w:sz w:val="21"/>
          <w:szCs w:val="21"/>
        </w:rPr>
        <w:t>Boston Section PHO Chapter</w:t>
      </w:r>
      <w:r w:rsidRPr="00EA0568">
        <w:rPr>
          <w:sz w:val="21"/>
          <w:szCs w:val="21"/>
        </w:rPr>
        <w:t xml:space="preserve">; IEEE Photonics Society </w:t>
      </w:r>
    </w:p>
    <w:p w14:paraId="590B2609" w14:textId="77777777" w:rsidR="000528CB" w:rsidRPr="003D76E1" w:rsidRDefault="000528CB" w:rsidP="000528CB">
      <w:pPr>
        <w:rPr>
          <w:sz w:val="16"/>
          <w:szCs w:val="16"/>
        </w:rPr>
      </w:pPr>
      <w:r w:rsidRPr="003D76E1">
        <w:rPr>
          <w:b/>
          <w:bCs/>
          <w:i/>
          <w:iCs/>
          <w:sz w:val="16"/>
          <w:szCs w:val="16"/>
        </w:rPr>
        <w:t>Field of Interest:</w:t>
      </w:r>
      <w:r w:rsidRPr="003D76E1">
        <w:rPr>
          <w:sz w:val="16"/>
          <w:szCs w:val="16"/>
        </w:rPr>
        <w:t xml:space="preserve"> Photonics and Electrooptics </w:t>
      </w:r>
    </w:p>
    <w:p w14:paraId="64855F4D" w14:textId="5D528C1E" w:rsidR="003D76E1" w:rsidRDefault="003D76E1" w:rsidP="000528CB">
      <w:pPr>
        <w:outlineLvl w:val="3"/>
        <w:rPr>
          <w:b/>
          <w:bCs/>
        </w:rPr>
      </w:pPr>
    </w:p>
    <w:p w14:paraId="13133828" w14:textId="0FAFC0D5" w:rsidR="000528CB" w:rsidRPr="00995D83" w:rsidRDefault="000528CB" w:rsidP="000528CB">
      <w:pPr>
        <w:outlineLvl w:val="3"/>
        <w:rPr>
          <w:b/>
          <w:bCs/>
        </w:rPr>
      </w:pPr>
      <w:r w:rsidRPr="00995D83">
        <w:rPr>
          <w:b/>
          <w:bCs/>
        </w:rPr>
        <w:t>2018 IEEE Long Island Systems, Applications and Technology Conference (LISAT)</w:t>
      </w:r>
    </w:p>
    <w:p w14:paraId="635E2162" w14:textId="7E2859DE" w:rsidR="000528CB" w:rsidRPr="00995D83" w:rsidRDefault="000528CB" w:rsidP="000528CB">
      <w:r w:rsidRPr="00995D83">
        <w:t>4 May 2018</w:t>
      </w:r>
      <w:r>
        <w:t xml:space="preserve">; </w:t>
      </w:r>
      <w:r w:rsidRPr="00995D83">
        <w:t xml:space="preserve">Farmingdale, </w:t>
      </w:r>
      <w:r>
        <w:t>NY</w:t>
      </w:r>
      <w:r w:rsidRPr="00995D83">
        <w:t xml:space="preserve"> </w:t>
      </w:r>
    </w:p>
    <w:p w14:paraId="2D33980D" w14:textId="77777777" w:rsidR="000528CB" w:rsidRPr="00EA0568" w:rsidRDefault="000528CB" w:rsidP="000528CB">
      <w:pPr>
        <w:rPr>
          <w:sz w:val="21"/>
          <w:szCs w:val="21"/>
        </w:rPr>
      </w:pPr>
      <w:r w:rsidRPr="00EA0568">
        <w:rPr>
          <w:b/>
          <w:bCs/>
          <w:i/>
          <w:iCs/>
          <w:sz w:val="21"/>
          <w:szCs w:val="21"/>
        </w:rPr>
        <w:t>Sponsors:</w:t>
      </w:r>
      <w:r w:rsidRPr="00EA0568">
        <w:rPr>
          <w:sz w:val="21"/>
          <w:szCs w:val="21"/>
        </w:rPr>
        <w:t xml:space="preserve"> </w:t>
      </w:r>
      <w:r w:rsidRPr="00EA0568">
        <w:rPr>
          <w:b/>
          <w:bCs/>
          <w:sz w:val="21"/>
          <w:szCs w:val="21"/>
        </w:rPr>
        <w:t>Long Island Section; Region 01- Northeastern USA</w:t>
      </w:r>
      <w:r w:rsidRPr="00EA0568">
        <w:rPr>
          <w:sz w:val="21"/>
          <w:szCs w:val="21"/>
        </w:rPr>
        <w:t xml:space="preserve"> </w:t>
      </w:r>
    </w:p>
    <w:p w14:paraId="2F5CF055" w14:textId="77777777" w:rsidR="000528CB" w:rsidRPr="003D76E1" w:rsidRDefault="000528CB" w:rsidP="000528CB">
      <w:pPr>
        <w:rPr>
          <w:sz w:val="16"/>
          <w:szCs w:val="16"/>
        </w:rPr>
      </w:pPr>
      <w:r w:rsidRPr="003D76E1">
        <w:rPr>
          <w:b/>
          <w:bCs/>
          <w:i/>
          <w:iCs/>
          <w:sz w:val="16"/>
          <w:szCs w:val="16"/>
        </w:rPr>
        <w:t>Field of Interest:</w:t>
      </w:r>
      <w:r w:rsidRPr="003D76E1">
        <w:rPr>
          <w:sz w:val="16"/>
          <w:szCs w:val="16"/>
        </w:rPr>
        <w:t xml:space="preserve"> Aerospace; Bioengineering; Engineered Materials, Dielectrics and Plasmas; Engineering Profession; Robotics and Control Systems </w:t>
      </w:r>
    </w:p>
    <w:p w14:paraId="047FA8A9" w14:textId="77777777" w:rsidR="000528CB" w:rsidRDefault="000528CB" w:rsidP="000528CB">
      <w:pPr>
        <w:outlineLvl w:val="3"/>
        <w:rPr>
          <w:b/>
          <w:bCs/>
        </w:rPr>
      </w:pPr>
    </w:p>
    <w:p w14:paraId="1B67C376" w14:textId="068C60D1" w:rsidR="000528CB" w:rsidRPr="000528CB" w:rsidRDefault="000528CB" w:rsidP="000528CB">
      <w:pPr>
        <w:outlineLvl w:val="3"/>
        <w:rPr>
          <w:b/>
          <w:bCs/>
        </w:rPr>
      </w:pPr>
      <w:r w:rsidRPr="00995D83">
        <w:rPr>
          <w:b/>
          <w:bCs/>
        </w:rPr>
        <w:t>2018 IEEE 27th North Atlantic Test Workshop (NATW)</w:t>
      </w:r>
      <w:r>
        <w:rPr>
          <w:b/>
          <w:bCs/>
        </w:rPr>
        <w:t>:</w:t>
      </w:r>
      <w:r w:rsidR="00EA0568">
        <w:rPr>
          <w:b/>
          <w:bCs/>
        </w:rPr>
        <w:t xml:space="preserve"> </w:t>
      </w:r>
      <w:r w:rsidRPr="00995D83">
        <w:t>7 - 9 M</w:t>
      </w:r>
      <w:r>
        <w:t>ay 2018; Essex, VT</w:t>
      </w:r>
    </w:p>
    <w:p w14:paraId="76C23BAA" w14:textId="77777777" w:rsidR="000528CB" w:rsidRPr="00EA0568" w:rsidRDefault="000528CB" w:rsidP="000528CB">
      <w:pPr>
        <w:rPr>
          <w:b/>
          <w:bCs/>
          <w:sz w:val="21"/>
          <w:szCs w:val="21"/>
        </w:rPr>
      </w:pPr>
      <w:r w:rsidRPr="00EA0568">
        <w:rPr>
          <w:b/>
          <w:bCs/>
          <w:i/>
          <w:iCs/>
          <w:sz w:val="21"/>
          <w:szCs w:val="21"/>
        </w:rPr>
        <w:t>Sponsors:</w:t>
      </w:r>
      <w:r w:rsidRPr="00EA0568">
        <w:rPr>
          <w:sz w:val="21"/>
          <w:szCs w:val="21"/>
        </w:rPr>
        <w:t xml:space="preserve"> </w:t>
      </w:r>
      <w:r w:rsidRPr="00EA0568">
        <w:rPr>
          <w:b/>
          <w:bCs/>
          <w:sz w:val="21"/>
          <w:szCs w:val="21"/>
        </w:rPr>
        <w:t>Green Mountain Section</w:t>
      </w:r>
      <w:r w:rsidRPr="00EA0568">
        <w:rPr>
          <w:sz w:val="21"/>
          <w:szCs w:val="21"/>
        </w:rPr>
        <w:t xml:space="preserve">; IEEE USA Washington, DC; </w:t>
      </w:r>
      <w:r w:rsidRPr="00EA0568">
        <w:rPr>
          <w:b/>
          <w:bCs/>
          <w:sz w:val="21"/>
          <w:szCs w:val="21"/>
        </w:rPr>
        <w:t xml:space="preserve">Region 01- Northeastern USA </w:t>
      </w:r>
    </w:p>
    <w:p w14:paraId="1477D2A2" w14:textId="77777777" w:rsidR="000528CB" w:rsidRPr="003D76E1" w:rsidRDefault="000528CB" w:rsidP="000528CB">
      <w:pPr>
        <w:rPr>
          <w:sz w:val="16"/>
          <w:szCs w:val="16"/>
        </w:rPr>
      </w:pPr>
      <w:r w:rsidRPr="003D76E1">
        <w:rPr>
          <w:b/>
          <w:bCs/>
          <w:i/>
          <w:iCs/>
          <w:sz w:val="16"/>
          <w:szCs w:val="16"/>
        </w:rPr>
        <w:t>Field of Interest:</w:t>
      </w:r>
      <w:r w:rsidRPr="003D76E1">
        <w:rPr>
          <w:sz w:val="16"/>
          <w:szCs w:val="16"/>
        </w:rPr>
        <w:t xml:space="preserve"> Components, Circuits, Devices and Systems; Computing and Processing; Engineering Profession; Photonics and Electrooptics </w:t>
      </w:r>
    </w:p>
    <w:p w14:paraId="0CB805E0" w14:textId="77777777" w:rsidR="000528CB" w:rsidRPr="003D76E1" w:rsidRDefault="000528CB" w:rsidP="00BC32EB">
      <w:pPr>
        <w:rPr>
          <w:b/>
        </w:rPr>
      </w:pPr>
    </w:p>
    <w:p w14:paraId="26EC2FAF" w14:textId="77777777" w:rsidR="00CF4212" w:rsidRDefault="00CF4212" w:rsidP="00CF4212">
      <w:pPr>
        <w:pStyle w:val="Heading4"/>
        <w:spacing w:before="0" w:beforeAutospacing="0" w:after="0" w:afterAutospacing="0"/>
      </w:pPr>
      <w:r>
        <w:t xml:space="preserve">2018 New York Scientific Data Summit (NYSDS): </w:t>
      </w:r>
      <w:r w:rsidRPr="00CF4212">
        <w:rPr>
          <w:b w:val="0"/>
          <w:bCs w:val="0"/>
        </w:rPr>
        <w:t>6 - 8 August 2018</w:t>
      </w:r>
      <w:r w:rsidRPr="00CF4212">
        <w:rPr>
          <w:rStyle w:val="separator"/>
          <w:b w:val="0"/>
          <w:bCs w:val="0"/>
        </w:rPr>
        <w:t xml:space="preserve">; </w:t>
      </w:r>
      <w:r w:rsidRPr="00CF4212">
        <w:rPr>
          <w:b w:val="0"/>
          <w:bCs w:val="0"/>
        </w:rPr>
        <w:t>New York, NY</w:t>
      </w:r>
      <w:r>
        <w:t xml:space="preserve"> </w:t>
      </w:r>
    </w:p>
    <w:p w14:paraId="4DEE1C13" w14:textId="77777777" w:rsidR="00CF4212" w:rsidRPr="00CF4212" w:rsidRDefault="00CF4212" w:rsidP="00CF4212">
      <w:pPr>
        <w:rPr>
          <w:sz w:val="22"/>
          <w:szCs w:val="22"/>
        </w:rPr>
      </w:pPr>
      <w:r w:rsidRPr="00CF4212">
        <w:rPr>
          <w:b/>
          <w:bCs/>
          <w:i/>
          <w:iCs/>
          <w:sz w:val="22"/>
          <w:szCs w:val="22"/>
        </w:rPr>
        <w:t>Sponsors:</w:t>
      </w:r>
      <w:r w:rsidRPr="00CF4212">
        <w:rPr>
          <w:sz w:val="22"/>
          <w:szCs w:val="22"/>
        </w:rPr>
        <w:t xml:space="preserve"> Brookhaven National Lab; </w:t>
      </w:r>
      <w:r w:rsidRPr="00CF4212">
        <w:rPr>
          <w:b/>
          <w:bCs/>
          <w:sz w:val="22"/>
          <w:szCs w:val="22"/>
        </w:rPr>
        <w:t>New York Section C Chapter</w:t>
      </w:r>
      <w:r w:rsidRPr="00CF4212">
        <w:rPr>
          <w:sz w:val="22"/>
          <w:szCs w:val="22"/>
        </w:rPr>
        <w:t xml:space="preserve">; New York University - NYU; SUNY at Stony Brook </w:t>
      </w:r>
    </w:p>
    <w:p w14:paraId="42B7D407" w14:textId="77777777" w:rsidR="00CF4212" w:rsidRPr="003D76E1" w:rsidRDefault="00CF4212" w:rsidP="00CF4212">
      <w:pPr>
        <w:rPr>
          <w:sz w:val="16"/>
          <w:szCs w:val="16"/>
        </w:rPr>
      </w:pPr>
      <w:r w:rsidRPr="003D76E1">
        <w:rPr>
          <w:b/>
          <w:bCs/>
          <w:i/>
          <w:iCs/>
          <w:sz w:val="16"/>
          <w:szCs w:val="16"/>
        </w:rPr>
        <w:t>Field of Interest:</w:t>
      </w:r>
      <w:r w:rsidRPr="003D76E1">
        <w:rPr>
          <w:sz w:val="16"/>
          <w:szCs w:val="16"/>
        </w:rPr>
        <w:t xml:space="preserve"> Computing and Processing </w:t>
      </w:r>
    </w:p>
    <w:p w14:paraId="214DE331" w14:textId="77777777" w:rsidR="00CF4212" w:rsidRDefault="00CF4212" w:rsidP="00CF4212">
      <w:pPr>
        <w:pStyle w:val="Heading4"/>
        <w:spacing w:before="0" w:beforeAutospacing="0" w:after="0" w:afterAutospacing="0"/>
      </w:pPr>
    </w:p>
    <w:p w14:paraId="44ECE6F2" w14:textId="7562BE96" w:rsidR="003F5483" w:rsidRPr="003F5483" w:rsidRDefault="003F5483" w:rsidP="003F5483">
      <w:pPr>
        <w:rPr>
          <w:bCs/>
        </w:rPr>
      </w:pPr>
      <w:r>
        <w:rPr>
          <w:b/>
        </w:rPr>
        <w:t>2018</w:t>
      </w:r>
      <w:r w:rsidRPr="00A54088">
        <w:rPr>
          <w:b/>
        </w:rPr>
        <w:t xml:space="preserve"> IEEE Booth at World Maker Faire New York</w:t>
      </w:r>
      <w:r>
        <w:rPr>
          <w:b/>
        </w:rPr>
        <w:t xml:space="preserve">: </w:t>
      </w:r>
      <w:r>
        <w:rPr>
          <w:bCs/>
        </w:rPr>
        <w:t>23-24 September 2018</w:t>
      </w:r>
      <w:r w:rsidRPr="003F5483">
        <w:rPr>
          <w:bCs/>
        </w:rPr>
        <w:t>; Queens, NY</w:t>
      </w:r>
    </w:p>
    <w:p w14:paraId="7A58980F" w14:textId="010783E5" w:rsidR="003F5483" w:rsidRPr="003F5483" w:rsidRDefault="003F5483" w:rsidP="003F5483">
      <w:pPr>
        <w:rPr>
          <w:sz w:val="21"/>
          <w:szCs w:val="21"/>
        </w:rPr>
      </w:pPr>
      <w:r w:rsidRPr="003F5483">
        <w:rPr>
          <w:b/>
          <w:bCs/>
          <w:i/>
          <w:iCs/>
          <w:sz w:val="21"/>
          <w:szCs w:val="21"/>
        </w:rPr>
        <w:t>Sponsors:</w:t>
      </w:r>
      <w:r w:rsidRPr="003F5483">
        <w:rPr>
          <w:sz w:val="21"/>
          <w:szCs w:val="21"/>
        </w:rPr>
        <w:t xml:space="preserve"> IEEE USA Washington, DC; </w:t>
      </w:r>
      <w:r w:rsidRPr="003F5483">
        <w:rPr>
          <w:b/>
          <w:bCs/>
          <w:sz w:val="21"/>
          <w:szCs w:val="21"/>
        </w:rPr>
        <w:t>Region 01- Northeastern USA, New York Section</w:t>
      </w:r>
      <w:r w:rsidRPr="003F5483">
        <w:rPr>
          <w:sz w:val="21"/>
          <w:szCs w:val="21"/>
        </w:rPr>
        <w:t>; EAB; IET NEN</w:t>
      </w:r>
    </w:p>
    <w:p w14:paraId="4F64B9B0" w14:textId="2C8629FB" w:rsidR="003F5483" w:rsidRPr="003D76E1" w:rsidRDefault="003F5483" w:rsidP="003F5483">
      <w:pPr>
        <w:rPr>
          <w:sz w:val="16"/>
          <w:szCs w:val="16"/>
        </w:rPr>
      </w:pPr>
      <w:r w:rsidRPr="003D76E1">
        <w:rPr>
          <w:b/>
          <w:bCs/>
          <w:i/>
          <w:iCs/>
          <w:sz w:val="16"/>
          <w:szCs w:val="16"/>
        </w:rPr>
        <w:t>Field of Interest:</w:t>
      </w:r>
      <w:r w:rsidRPr="003D76E1">
        <w:rPr>
          <w:sz w:val="16"/>
          <w:szCs w:val="16"/>
        </w:rPr>
        <w:t xml:space="preserve"> ‘Learn to Solder’ and LED ‘Torches’ </w:t>
      </w:r>
    </w:p>
    <w:p w14:paraId="0AD8A416" w14:textId="77777777" w:rsidR="003F5483" w:rsidRDefault="003F5483" w:rsidP="00CF4212">
      <w:pPr>
        <w:pStyle w:val="Heading4"/>
        <w:spacing w:before="0" w:beforeAutospacing="0" w:after="0" w:afterAutospacing="0"/>
      </w:pPr>
    </w:p>
    <w:p w14:paraId="0163B977" w14:textId="1B5E9807" w:rsidR="00CF4212" w:rsidRPr="003D76E1" w:rsidRDefault="00CF4212" w:rsidP="003D76E1">
      <w:pPr>
        <w:pStyle w:val="Heading4"/>
        <w:spacing w:before="0" w:beforeAutospacing="0" w:after="0" w:afterAutospacing="0"/>
        <w:rPr>
          <w:b w:val="0"/>
          <w:bCs w:val="0"/>
        </w:rPr>
      </w:pPr>
      <w:r>
        <w:t>2018 IEEE 39th Sarnoff Symposium</w:t>
      </w:r>
      <w:r w:rsidR="003D76E1">
        <w:t xml:space="preserve">: </w:t>
      </w:r>
      <w:r w:rsidRPr="003D76E1">
        <w:rPr>
          <w:b w:val="0"/>
          <w:bCs w:val="0"/>
        </w:rPr>
        <w:t>24 - 25 September 2018</w:t>
      </w:r>
      <w:r w:rsidR="003D76E1" w:rsidRPr="003D76E1">
        <w:rPr>
          <w:b w:val="0"/>
          <w:bCs w:val="0"/>
        </w:rPr>
        <w:t xml:space="preserve">; </w:t>
      </w:r>
      <w:r w:rsidRPr="003D76E1">
        <w:rPr>
          <w:b w:val="0"/>
          <w:bCs w:val="0"/>
        </w:rPr>
        <w:t xml:space="preserve">Newark, </w:t>
      </w:r>
      <w:r w:rsidR="003D76E1" w:rsidRPr="003D76E1">
        <w:rPr>
          <w:b w:val="0"/>
          <w:bCs w:val="0"/>
        </w:rPr>
        <w:t>NJ</w:t>
      </w:r>
      <w:r>
        <w:t xml:space="preserve"> </w:t>
      </w:r>
    </w:p>
    <w:p w14:paraId="69CEAB59" w14:textId="77777777" w:rsidR="00CF4212" w:rsidRPr="00CF4212" w:rsidRDefault="00CF4212" w:rsidP="00CF4212">
      <w:pPr>
        <w:rPr>
          <w:b/>
          <w:bCs/>
          <w:sz w:val="21"/>
          <w:szCs w:val="21"/>
        </w:rPr>
      </w:pPr>
      <w:r w:rsidRPr="00CF4212">
        <w:rPr>
          <w:b/>
          <w:bCs/>
          <w:i/>
          <w:iCs/>
          <w:sz w:val="21"/>
          <w:szCs w:val="21"/>
        </w:rPr>
        <w:t>Sponsors:</w:t>
      </w:r>
      <w:r w:rsidRPr="00CF4212">
        <w:rPr>
          <w:b/>
          <w:bCs/>
          <w:sz w:val="21"/>
          <w:szCs w:val="21"/>
        </w:rPr>
        <w:t xml:space="preserve"> Princeton/Central Jersey Section </w:t>
      </w:r>
    </w:p>
    <w:p w14:paraId="38905A1D" w14:textId="77777777" w:rsidR="00CF4212" w:rsidRPr="003D76E1" w:rsidRDefault="00CF4212" w:rsidP="00CF4212">
      <w:pPr>
        <w:rPr>
          <w:sz w:val="16"/>
          <w:szCs w:val="16"/>
        </w:rPr>
      </w:pPr>
      <w:r w:rsidRPr="003D76E1">
        <w:rPr>
          <w:b/>
          <w:bCs/>
          <w:i/>
          <w:iCs/>
          <w:sz w:val="16"/>
          <w:szCs w:val="16"/>
        </w:rPr>
        <w:t>Field of Interest:</w:t>
      </w:r>
      <w:r w:rsidRPr="003D76E1">
        <w:rPr>
          <w:sz w:val="16"/>
          <w:szCs w:val="16"/>
        </w:rPr>
        <w:t xml:space="preserve"> Communication, Networking and Broadcast Technologies; Components, Circuits, Devices and Systems; Computing and Processing; Fields, Waves and Electromagnetics; Photonics and Electrooptics; Power, Energy and Industry Applications; Signal Processing and Analysis; Transportation </w:t>
      </w:r>
    </w:p>
    <w:p w14:paraId="6C3E3DFE" w14:textId="0B85E774" w:rsidR="000528CB" w:rsidRPr="003D76E1" w:rsidRDefault="000528CB" w:rsidP="00BC32EB">
      <w:pPr>
        <w:rPr>
          <w:b/>
        </w:rPr>
      </w:pPr>
    </w:p>
    <w:p w14:paraId="2DCEF435" w14:textId="77777777" w:rsidR="00CF4212" w:rsidRDefault="00CF4212" w:rsidP="00CF4212">
      <w:pPr>
        <w:pStyle w:val="Heading4"/>
        <w:spacing w:before="0" w:beforeAutospacing="0" w:after="0" w:afterAutospacing="0"/>
      </w:pPr>
      <w:r>
        <w:t>2018 IEEE Western New York Image and Signal Processing Workshop (WNYISPW)</w:t>
      </w:r>
    </w:p>
    <w:p w14:paraId="777B6DBE" w14:textId="77777777" w:rsidR="00CF4212" w:rsidRDefault="00CF4212" w:rsidP="00CF4212">
      <w:r>
        <w:t xml:space="preserve">5 October 2018; Rochester, NY </w:t>
      </w:r>
    </w:p>
    <w:p w14:paraId="552DFFB8" w14:textId="77777777" w:rsidR="00CF4212" w:rsidRPr="00CF4212" w:rsidRDefault="00CF4212" w:rsidP="00CF4212">
      <w:pPr>
        <w:rPr>
          <w:b/>
          <w:bCs/>
          <w:sz w:val="21"/>
          <w:szCs w:val="21"/>
        </w:rPr>
      </w:pPr>
      <w:r w:rsidRPr="00CF4212">
        <w:rPr>
          <w:b/>
          <w:bCs/>
          <w:i/>
          <w:iCs/>
          <w:sz w:val="21"/>
          <w:szCs w:val="21"/>
        </w:rPr>
        <w:t>Sponsors:</w:t>
      </w:r>
      <w:r w:rsidRPr="00CF4212">
        <w:rPr>
          <w:b/>
          <w:bCs/>
          <w:sz w:val="21"/>
          <w:szCs w:val="21"/>
        </w:rPr>
        <w:t xml:space="preserve"> Rochester Section SP Chapter </w:t>
      </w:r>
    </w:p>
    <w:p w14:paraId="60B80CAF" w14:textId="77777777" w:rsidR="00CF4212" w:rsidRPr="003D76E1" w:rsidRDefault="00CF4212" w:rsidP="00CF4212">
      <w:pPr>
        <w:rPr>
          <w:sz w:val="16"/>
          <w:szCs w:val="16"/>
        </w:rPr>
      </w:pPr>
      <w:r w:rsidRPr="003D76E1">
        <w:rPr>
          <w:b/>
          <w:bCs/>
          <w:i/>
          <w:iCs/>
          <w:sz w:val="16"/>
          <w:szCs w:val="16"/>
        </w:rPr>
        <w:t>Field of Interest:</w:t>
      </w:r>
      <w:r w:rsidRPr="003D76E1">
        <w:rPr>
          <w:sz w:val="16"/>
          <w:szCs w:val="16"/>
        </w:rPr>
        <w:t xml:space="preserve"> Computing and Processing; Engineering Profession; General Topics for Engineers </w:t>
      </w:r>
    </w:p>
    <w:p w14:paraId="07E6EE5F" w14:textId="77777777" w:rsidR="00CF4212" w:rsidRDefault="00CF4212" w:rsidP="00CF4212">
      <w:pPr>
        <w:pStyle w:val="Heading4"/>
        <w:spacing w:before="0" w:beforeAutospacing="0" w:after="0" w:afterAutospacing="0"/>
      </w:pPr>
    </w:p>
    <w:p w14:paraId="21ED3610" w14:textId="77777777" w:rsidR="00DD28C3" w:rsidRPr="003D76E1" w:rsidRDefault="00DD28C3" w:rsidP="00DD28C3">
      <w:pPr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3a. </w:t>
      </w:r>
      <w:r w:rsidRPr="00A54088">
        <w:rPr>
          <w:b/>
          <w:sz w:val="28"/>
          <w:szCs w:val="28"/>
        </w:rPr>
        <w:t xml:space="preserve">Region 1 </w:t>
      </w:r>
      <w:r>
        <w:rPr>
          <w:b/>
          <w:sz w:val="28"/>
          <w:szCs w:val="28"/>
        </w:rPr>
        <w:t xml:space="preserve">OU Co-sponsored </w:t>
      </w:r>
      <w:r w:rsidRPr="00A54088">
        <w:rPr>
          <w:b/>
          <w:sz w:val="28"/>
          <w:szCs w:val="28"/>
        </w:rPr>
        <w:t>Conference</w:t>
      </w:r>
      <w:r>
        <w:rPr>
          <w:b/>
          <w:sz w:val="28"/>
          <w:szCs w:val="28"/>
        </w:rPr>
        <w:t>s (FCS or TCS)</w:t>
      </w:r>
      <w:r w:rsidRPr="00DD28C3">
        <w:rPr>
          <w:bCs/>
          <w:i/>
          <w:iCs/>
          <w:sz w:val="28"/>
          <w:szCs w:val="28"/>
        </w:rPr>
        <w:t>, continued…</w:t>
      </w:r>
    </w:p>
    <w:p w14:paraId="243FBF9B" w14:textId="77777777" w:rsidR="00DD28C3" w:rsidRPr="00DD28C3" w:rsidRDefault="00DD28C3" w:rsidP="00DD28C3">
      <w:pPr>
        <w:rPr>
          <w:b/>
          <w:sz w:val="16"/>
          <w:szCs w:val="16"/>
        </w:rPr>
      </w:pPr>
    </w:p>
    <w:p w14:paraId="0FCB836C" w14:textId="7DBAF21B" w:rsidR="00CF4212" w:rsidRDefault="00CF4212" w:rsidP="00CF4212">
      <w:pPr>
        <w:pStyle w:val="Heading4"/>
        <w:spacing w:before="0" w:beforeAutospacing="0" w:after="0" w:afterAutospacing="0"/>
      </w:pPr>
      <w:r>
        <w:t>2018 IEEE MIT Undergraduate Research Technology Conference (URTC)</w:t>
      </w:r>
    </w:p>
    <w:p w14:paraId="0D7D84A7" w14:textId="53BBB18A" w:rsidR="00CF4212" w:rsidRDefault="00CF4212" w:rsidP="00CF4212">
      <w:r>
        <w:t xml:space="preserve">5 - 7 October 2018; Cambridge, MA </w:t>
      </w:r>
    </w:p>
    <w:p w14:paraId="2356B9E9" w14:textId="77777777" w:rsidR="00CF4212" w:rsidRPr="00CF4212" w:rsidRDefault="00CF4212" w:rsidP="00CF4212">
      <w:pPr>
        <w:rPr>
          <w:b/>
          <w:bCs/>
          <w:sz w:val="21"/>
          <w:szCs w:val="21"/>
        </w:rPr>
      </w:pPr>
      <w:r w:rsidRPr="00CF4212">
        <w:rPr>
          <w:b/>
          <w:bCs/>
          <w:i/>
          <w:iCs/>
          <w:sz w:val="21"/>
          <w:szCs w:val="21"/>
        </w:rPr>
        <w:t>Sponsors:</w:t>
      </w:r>
      <w:r w:rsidRPr="00CF4212">
        <w:rPr>
          <w:b/>
          <w:bCs/>
          <w:sz w:val="21"/>
          <w:szCs w:val="21"/>
        </w:rPr>
        <w:t xml:space="preserve"> Boston Section </w:t>
      </w:r>
    </w:p>
    <w:p w14:paraId="5126DECF" w14:textId="77777777" w:rsidR="00CF4212" w:rsidRPr="003D76E1" w:rsidRDefault="00CF4212" w:rsidP="00CF4212">
      <w:pPr>
        <w:rPr>
          <w:sz w:val="16"/>
          <w:szCs w:val="16"/>
        </w:rPr>
      </w:pPr>
      <w:r w:rsidRPr="003D76E1">
        <w:rPr>
          <w:b/>
          <w:bCs/>
          <w:i/>
          <w:iCs/>
          <w:sz w:val="16"/>
          <w:szCs w:val="16"/>
        </w:rPr>
        <w:t>Field of Interest:</w:t>
      </w:r>
      <w:r w:rsidRPr="003D76E1">
        <w:rPr>
          <w:sz w:val="16"/>
          <w:szCs w:val="16"/>
        </w:rPr>
        <w:t xml:space="preserve"> Bioengineering; Communication, Networking and Broadcast Technologies; Components, Circuits, Devices and Systems; Computing and Processing; Power, Energy and Industry Applications; Robotics and Control Systems </w:t>
      </w:r>
    </w:p>
    <w:p w14:paraId="38FD9B41" w14:textId="77777777" w:rsidR="00CF4212" w:rsidRPr="00DD28C3" w:rsidRDefault="00CF4212" w:rsidP="00CF4212">
      <w:pPr>
        <w:pStyle w:val="Heading4"/>
        <w:spacing w:before="0" w:beforeAutospacing="0" w:after="0" w:afterAutospacing="0"/>
        <w:rPr>
          <w:sz w:val="16"/>
          <w:szCs w:val="16"/>
        </w:rPr>
      </w:pPr>
    </w:p>
    <w:p w14:paraId="5B3E89C2" w14:textId="41537007" w:rsidR="00CF4212" w:rsidRDefault="00CF4212" w:rsidP="00CF4212">
      <w:pPr>
        <w:pStyle w:val="Heading4"/>
        <w:spacing w:before="0" w:beforeAutospacing="0" w:after="0" w:afterAutospacing="0"/>
      </w:pPr>
      <w:r>
        <w:t>2018 IEEE International Symposium on Technologies for Homeland Security (HST)</w:t>
      </w:r>
    </w:p>
    <w:p w14:paraId="0937BA29" w14:textId="0351EE79" w:rsidR="00CF4212" w:rsidRDefault="00CF4212" w:rsidP="00CF4212">
      <w:r>
        <w:t xml:space="preserve">23 - 24 October 2018; Woburn, MA </w:t>
      </w:r>
    </w:p>
    <w:p w14:paraId="39ED72D6" w14:textId="77777777" w:rsidR="00CF4212" w:rsidRPr="00CF4212" w:rsidRDefault="00CF4212" w:rsidP="00CF4212">
      <w:pPr>
        <w:rPr>
          <w:sz w:val="21"/>
          <w:szCs w:val="21"/>
        </w:rPr>
      </w:pPr>
      <w:r w:rsidRPr="00CF4212">
        <w:rPr>
          <w:b/>
          <w:bCs/>
          <w:i/>
          <w:iCs/>
          <w:sz w:val="21"/>
          <w:szCs w:val="21"/>
        </w:rPr>
        <w:t>Sponsors:</w:t>
      </w:r>
      <w:r w:rsidRPr="00CF4212">
        <w:rPr>
          <w:sz w:val="21"/>
          <w:szCs w:val="21"/>
        </w:rPr>
        <w:t xml:space="preserve"> </w:t>
      </w:r>
      <w:r w:rsidRPr="00CF4212">
        <w:rPr>
          <w:b/>
          <w:bCs/>
          <w:sz w:val="21"/>
          <w:szCs w:val="21"/>
        </w:rPr>
        <w:t>Boston Section</w:t>
      </w:r>
      <w:r w:rsidRPr="00CF4212">
        <w:rPr>
          <w:sz w:val="21"/>
          <w:szCs w:val="21"/>
        </w:rPr>
        <w:t xml:space="preserve">; IEEE USA Washington, DC </w:t>
      </w:r>
    </w:p>
    <w:p w14:paraId="30B12D41" w14:textId="553F04BB" w:rsidR="00CF4212" w:rsidRPr="00DD28C3" w:rsidRDefault="00CF4212" w:rsidP="00BC32EB">
      <w:pPr>
        <w:rPr>
          <w:b/>
          <w:sz w:val="16"/>
          <w:szCs w:val="16"/>
        </w:rPr>
      </w:pPr>
    </w:p>
    <w:p w14:paraId="705B1D55" w14:textId="77777777" w:rsidR="003D76E1" w:rsidRDefault="003F5483" w:rsidP="003D76E1">
      <w:pPr>
        <w:pStyle w:val="Heading4"/>
        <w:spacing w:before="0" w:beforeAutospacing="0" w:after="0" w:afterAutospacing="0"/>
      </w:pPr>
      <w:r>
        <w:t>2018 9th IEEE Annual Ubiquitous Computing, Electronics &amp; Mobile Communication Conference (UEMCON)</w:t>
      </w:r>
      <w:r w:rsidR="003D76E1">
        <w:t xml:space="preserve">: </w:t>
      </w:r>
      <w:r w:rsidR="003D76E1" w:rsidRPr="003D76E1">
        <w:rPr>
          <w:b w:val="0"/>
          <w:bCs w:val="0"/>
        </w:rPr>
        <w:t>8 - 10 November 2018; New York City, NY</w:t>
      </w:r>
      <w:r w:rsidR="003D76E1" w:rsidRPr="003D76E1">
        <w:t xml:space="preserve"> </w:t>
      </w:r>
    </w:p>
    <w:p w14:paraId="0619E15F" w14:textId="026ED12B" w:rsidR="003F5483" w:rsidRPr="003D76E1" w:rsidRDefault="003F5483" w:rsidP="003D76E1">
      <w:pPr>
        <w:pStyle w:val="Heading4"/>
        <w:spacing w:before="0" w:beforeAutospacing="0" w:after="0" w:afterAutospacing="0"/>
      </w:pPr>
      <w:r w:rsidRPr="003F5483">
        <w:rPr>
          <w:b w:val="0"/>
          <w:bCs w:val="0"/>
          <w:i/>
          <w:iCs/>
          <w:sz w:val="21"/>
          <w:szCs w:val="21"/>
        </w:rPr>
        <w:t>Sponsors:</w:t>
      </w:r>
      <w:r w:rsidRPr="003F5483">
        <w:rPr>
          <w:sz w:val="21"/>
          <w:szCs w:val="21"/>
        </w:rPr>
        <w:t xml:space="preserve"> College of Dental Medicine, Columbia University; IEEE USA Washington, DC; Institute of Engineering &amp; Management; </w:t>
      </w:r>
      <w:r w:rsidRPr="003F5483">
        <w:rPr>
          <w:b w:val="0"/>
          <w:bCs w:val="0"/>
          <w:sz w:val="21"/>
          <w:szCs w:val="21"/>
        </w:rPr>
        <w:t>New York Section; Region 01- Northeastern USA</w:t>
      </w:r>
      <w:r w:rsidRPr="003F5483">
        <w:rPr>
          <w:sz w:val="21"/>
          <w:szCs w:val="21"/>
        </w:rPr>
        <w:t xml:space="preserve">; University of Engineering &amp; Management </w:t>
      </w:r>
    </w:p>
    <w:p w14:paraId="29E7B4EE" w14:textId="77777777" w:rsidR="003F5483" w:rsidRPr="00D11996" w:rsidRDefault="003F5483" w:rsidP="003F5483">
      <w:pPr>
        <w:rPr>
          <w:sz w:val="16"/>
          <w:szCs w:val="16"/>
        </w:rPr>
      </w:pPr>
      <w:r w:rsidRPr="00D11996">
        <w:rPr>
          <w:b/>
          <w:bCs/>
          <w:i/>
          <w:iCs/>
          <w:sz w:val="16"/>
          <w:szCs w:val="16"/>
        </w:rPr>
        <w:t>Field of Interest:</w:t>
      </w:r>
      <w:r w:rsidRPr="00D11996">
        <w:rPr>
          <w:sz w:val="16"/>
          <w:szCs w:val="16"/>
        </w:rPr>
        <w:t xml:space="preserve"> Bioengineering; Communication, Networking and Broadcast Technologies; Computing and Processing; Fields, Waves and Electromagnetics; Photonics and Electrooptics; Robotics and Control Systems; Signal Processing and Analysis; Transportation </w:t>
      </w:r>
    </w:p>
    <w:p w14:paraId="3914E9E0" w14:textId="77777777" w:rsidR="003F5483" w:rsidRPr="00DD28C3" w:rsidRDefault="003F5483" w:rsidP="003F5483">
      <w:pPr>
        <w:pStyle w:val="Heading4"/>
        <w:spacing w:before="0" w:beforeAutospacing="0" w:after="0" w:afterAutospacing="0"/>
        <w:rPr>
          <w:sz w:val="16"/>
          <w:szCs w:val="16"/>
        </w:rPr>
      </w:pPr>
    </w:p>
    <w:p w14:paraId="725D00ED" w14:textId="1B2AEA2D" w:rsidR="003F5483" w:rsidRDefault="003F5483" w:rsidP="003F5483">
      <w:pPr>
        <w:pStyle w:val="Heading4"/>
        <w:spacing w:before="0" w:beforeAutospacing="0" w:after="0" w:afterAutospacing="0"/>
      </w:pPr>
      <w:r>
        <w:t xml:space="preserve">2018 IEEE Nanotechnology Symposium (ANTS): </w:t>
      </w:r>
      <w:r w:rsidRPr="003F5483">
        <w:rPr>
          <w:b w:val="0"/>
          <w:bCs w:val="0"/>
        </w:rPr>
        <w:t>14 - 15 November 2018; Albany, NY</w:t>
      </w:r>
      <w:r>
        <w:t xml:space="preserve"> </w:t>
      </w:r>
    </w:p>
    <w:p w14:paraId="74F97A08" w14:textId="77777777" w:rsidR="003F5483" w:rsidRPr="003F5483" w:rsidRDefault="003F5483" w:rsidP="003F5483">
      <w:pPr>
        <w:rPr>
          <w:b/>
          <w:bCs/>
          <w:sz w:val="21"/>
          <w:szCs w:val="21"/>
        </w:rPr>
      </w:pPr>
      <w:r w:rsidRPr="003F5483">
        <w:rPr>
          <w:b/>
          <w:bCs/>
          <w:i/>
          <w:iCs/>
          <w:sz w:val="21"/>
          <w:szCs w:val="21"/>
        </w:rPr>
        <w:t>Sponsors:</w:t>
      </w:r>
      <w:r w:rsidRPr="003F5483">
        <w:rPr>
          <w:b/>
          <w:bCs/>
          <w:sz w:val="21"/>
          <w:szCs w:val="21"/>
        </w:rPr>
        <w:t xml:space="preserve"> Schenectady Section ED Chapter </w:t>
      </w:r>
    </w:p>
    <w:p w14:paraId="21CB8184" w14:textId="77777777" w:rsidR="003F5483" w:rsidRPr="00D11996" w:rsidRDefault="003F5483" w:rsidP="003F5483">
      <w:pPr>
        <w:rPr>
          <w:sz w:val="16"/>
          <w:szCs w:val="16"/>
        </w:rPr>
      </w:pPr>
      <w:r w:rsidRPr="00D11996">
        <w:rPr>
          <w:b/>
          <w:bCs/>
          <w:i/>
          <w:iCs/>
          <w:sz w:val="16"/>
          <w:szCs w:val="16"/>
        </w:rPr>
        <w:t>Field of Interest:</w:t>
      </w:r>
      <w:r w:rsidRPr="00D11996">
        <w:rPr>
          <w:sz w:val="16"/>
          <w:szCs w:val="16"/>
        </w:rPr>
        <w:t xml:space="preserve"> Components, Circuits, Devices and Systems; Computing and Processing; Engineered Materials, Dielectrics and Plasmas; Engineering Profession; General Topics for Engineers; Photonics and Electrooptics; Signal Processing and Analysis </w:t>
      </w:r>
    </w:p>
    <w:p w14:paraId="17345B21" w14:textId="77777777" w:rsidR="003F5483" w:rsidRPr="00DD28C3" w:rsidRDefault="003F5483" w:rsidP="003F5483">
      <w:pPr>
        <w:pStyle w:val="Heading4"/>
        <w:spacing w:before="0" w:beforeAutospacing="0" w:after="0" w:afterAutospacing="0"/>
        <w:rPr>
          <w:sz w:val="16"/>
          <w:szCs w:val="16"/>
        </w:rPr>
      </w:pPr>
    </w:p>
    <w:p w14:paraId="4E98C0FA" w14:textId="77777777" w:rsidR="003F5483" w:rsidRDefault="003F5483" w:rsidP="003F5483">
      <w:pPr>
        <w:pStyle w:val="Heading4"/>
        <w:spacing w:before="0" w:beforeAutospacing="0" w:after="0" w:afterAutospacing="0"/>
      </w:pPr>
      <w:r>
        <w:t>2018 IEEE Women in Engineering (WIE) Forum USA East</w:t>
      </w:r>
    </w:p>
    <w:p w14:paraId="5530154E" w14:textId="4DBDA77E" w:rsidR="003F5483" w:rsidRDefault="003F5483" w:rsidP="003F5483">
      <w:r>
        <w:t>29 November - 1 December 2018</w:t>
      </w:r>
      <w:r w:rsidR="003D76E1">
        <w:t xml:space="preserve">; </w:t>
      </w:r>
      <w:r>
        <w:t xml:space="preserve">White Plains, </w:t>
      </w:r>
      <w:r w:rsidR="003D76E1">
        <w:t>NY</w:t>
      </w:r>
    </w:p>
    <w:p w14:paraId="30AE2D0D" w14:textId="77777777" w:rsidR="003F5483" w:rsidRPr="003F5483" w:rsidRDefault="003F5483" w:rsidP="003F5483">
      <w:pPr>
        <w:rPr>
          <w:sz w:val="21"/>
          <w:szCs w:val="21"/>
        </w:rPr>
      </w:pPr>
      <w:r w:rsidRPr="003F5483">
        <w:rPr>
          <w:b/>
          <w:bCs/>
          <w:i/>
          <w:iCs/>
          <w:sz w:val="21"/>
          <w:szCs w:val="21"/>
        </w:rPr>
        <w:t>Sponsors:</w:t>
      </w:r>
      <w:r w:rsidRPr="003F5483">
        <w:rPr>
          <w:sz w:val="21"/>
          <w:szCs w:val="21"/>
        </w:rPr>
        <w:t xml:space="preserve"> IEEE USA Washington, DC; </w:t>
      </w:r>
      <w:r w:rsidRPr="003F5483">
        <w:rPr>
          <w:b/>
          <w:bCs/>
          <w:sz w:val="21"/>
          <w:szCs w:val="21"/>
        </w:rPr>
        <w:t>New York Section; Region 01- Northeastern USA</w:t>
      </w:r>
      <w:r w:rsidRPr="003F5483">
        <w:rPr>
          <w:sz w:val="21"/>
          <w:szCs w:val="21"/>
        </w:rPr>
        <w:t xml:space="preserve">; Region 02 - Eastern USA; Women in Engineering </w:t>
      </w:r>
    </w:p>
    <w:p w14:paraId="25030BCA" w14:textId="77777777" w:rsidR="003F5483" w:rsidRPr="00D11996" w:rsidRDefault="003F5483" w:rsidP="003F5483">
      <w:pPr>
        <w:rPr>
          <w:sz w:val="16"/>
          <w:szCs w:val="16"/>
        </w:rPr>
      </w:pPr>
      <w:r w:rsidRPr="00D11996">
        <w:rPr>
          <w:b/>
          <w:bCs/>
          <w:i/>
          <w:iCs/>
          <w:sz w:val="16"/>
          <w:szCs w:val="16"/>
        </w:rPr>
        <w:t>Field of Interest:</w:t>
      </w:r>
      <w:r w:rsidRPr="00D11996">
        <w:rPr>
          <w:sz w:val="16"/>
          <w:szCs w:val="16"/>
        </w:rPr>
        <w:t xml:space="preserve"> Engineering Profession; General Topics for Engineers </w:t>
      </w:r>
    </w:p>
    <w:p w14:paraId="75EB6020" w14:textId="315D9DB0" w:rsidR="00E535AF" w:rsidRPr="00D11996" w:rsidRDefault="00E535AF" w:rsidP="00E535AF">
      <w:pPr>
        <w:rPr>
          <w:sz w:val="21"/>
          <w:szCs w:val="21"/>
        </w:rPr>
      </w:pPr>
    </w:p>
    <w:p w14:paraId="571FDB9D" w14:textId="2988CBC9" w:rsidR="00D11996" w:rsidRPr="00DD28C3" w:rsidRDefault="0089444E" w:rsidP="00D11996">
      <w:pPr>
        <w:rPr>
          <w:b/>
          <w:sz w:val="32"/>
          <w:szCs w:val="32"/>
        </w:rPr>
      </w:pPr>
      <w:r w:rsidRPr="00DD28C3">
        <w:rPr>
          <w:b/>
          <w:sz w:val="32"/>
          <w:szCs w:val="32"/>
        </w:rPr>
        <w:t>3b</w:t>
      </w:r>
      <w:r w:rsidR="00995D83" w:rsidRPr="00DD28C3">
        <w:rPr>
          <w:b/>
          <w:sz w:val="32"/>
          <w:szCs w:val="32"/>
        </w:rPr>
        <w:t xml:space="preserve">. Conferences in Region 1 </w:t>
      </w:r>
      <w:r w:rsidRPr="00DD28C3">
        <w:rPr>
          <w:b/>
          <w:sz w:val="32"/>
          <w:szCs w:val="32"/>
        </w:rPr>
        <w:t>NOT Co-S</w:t>
      </w:r>
      <w:r w:rsidR="00995D83" w:rsidRPr="00DD28C3">
        <w:rPr>
          <w:b/>
          <w:sz w:val="32"/>
          <w:szCs w:val="32"/>
        </w:rPr>
        <w:t>ponsored by R1 or its OUs</w:t>
      </w:r>
    </w:p>
    <w:p w14:paraId="5CA892D6" w14:textId="77777777" w:rsidR="00DD28C3" w:rsidRDefault="00DD28C3" w:rsidP="000528CB">
      <w:pPr>
        <w:rPr>
          <w:b/>
          <w:bCs/>
        </w:rPr>
      </w:pPr>
    </w:p>
    <w:p w14:paraId="35CCA3F8" w14:textId="1149F0D3" w:rsidR="00995D83" w:rsidRPr="000528CB" w:rsidRDefault="00995D83" w:rsidP="000528CB">
      <w:r w:rsidRPr="00995D83">
        <w:rPr>
          <w:b/>
          <w:bCs/>
        </w:rPr>
        <w:t>2018 Magnetics and Optics Research International Symposium (MORIS)</w:t>
      </w:r>
    </w:p>
    <w:p w14:paraId="06BB200A" w14:textId="12BA87B9" w:rsidR="00995D83" w:rsidRPr="00995D83" w:rsidRDefault="003F5483" w:rsidP="000528CB">
      <w:r>
        <w:t xml:space="preserve">7 - 10 January 2018; </w:t>
      </w:r>
      <w:r w:rsidR="00995D83" w:rsidRPr="00995D83">
        <w:t xml:space="preserve">Queens, </w:t>
      </w:r>
      <w:r>
        <w:t>NY</w:t>
      </w:r>
      <w:r w:rsidR="00995D83" w:rsidRPr="00995D83">
        <w:t xml:space="preserve"> </w:t>
      </w:r>
    </w:p>
    <w:p w14:paraId="53C8C2EC" w14:textId="77777777" w:rsidR="00995D83" w:rsidRPr="00EA0568" w:rsidRDefault="00995D83" w:rsidP="000528CB">
      <w:pPr>
        <w:rPr>
          <w:sz w:val="21"/>
          <w:szCs w:val="21"/>
        </w:rPr>
      </w:pPr>
      <w:r w:rsidRPr="00EA0568">
        <w:rPr>
          <w:b/>
          <w:bCs/>
          <w:i/>
          <w:iCs/>
          <w:sz w:val="21"/>
          <w:szCs w:val="21"/>
        </w:rPr>
        <w:t>Sponsors:</w:t>
      </w:r>
      <w:r w:rsidRPr="00EA0568">
        <w:rPr>
          <w:sz w:val="21"/>
          <w:szCs w:val="21"/>
        </w:rPr>
        <w:t xml:space="preserve"> IEEE Magnetics Society; Queens College of the City University of New York </w:t>
      </w:r>
    </w:p>
    <w:p w14:paraId="57EAC6C7" w14:textId="359B1687" w:rsidR="00995D83" w:rsidRDefault="00995D83" w:rsidP="000528CB">
      <w:pPr>
        <w:rPr>
          <w:sz w:val="16"/>
          <w:szCs w:val="16"/>
        </w:rPr>
      </w:pPr>
      <w:r w:rsidRPr="00D11996">
        <w:rPr>
          <w:b/>
          <w:bCs/>
          <w:i/>
          <w:iCs/>
          <w:sz w:val="16"/>
          <w:szCs w:val="16"/>
        </w:rPr>
        <w:t>Field of Interest:</w:t>
      </w:r>
      <w:r w:rsidRPr="00D11996">
        <w:rPr>
          <w:sz w:val="16"/>
          <w:szCs w:val="16"/>
        </w:rPr>
        <w:t xml:space="preserve"> Components, Circuits, Devices and Systems; Computing and Processing; Engineered Materials, Dielectrics and Plasmas; Photonics and Electrooptics; Power, Energy and Industry Applications </w:t>
      </w:r>
    </w:p>
    <w:p w14:paraId="62A3C1DC" w14:textId="5CF13382" w:rsidR="000528CB" w:rsidRPr="00DD28C3" w:rsidRDefault="000528CB" w:rsidP="000528CB">
      <w:pPr>
        <w:outlineLvl w:val="3"/>
        <w:rPr>
          <w:b/>
          <w:bCs/>
          <w:sz w:val="20"/>
          <w:szCs w:val="20"/>
        </w:rPr>
      </w:pPr>
    </w:p>
    <w:p w14:paraId="26FEAC33" w14:textId="537C4D06" w:rsidR="00995D83" w:rsidRPr="00995D83" w:rsidRDefault="00995D83" w:rsidP="000528CB">
      <w:pPr>
        <w:outlineLvl w:val="3"/>
        <w:rPr>
          <w:b/>
          <w:bCs/>
        </w:rPr>
      </w:pPr>
      <w:r w:rsidRPr="00995D83">
        <w:rPr>
          <w:b/>
          <w:bCs/>
        </w:rPr>
        <w:t>2018 52nd Annual Conference on Information Sciences and Systems (CISS)</w:t>
      </w:r>
    </w:p>
    <w:p w14:paraId="1320E53D" w14:textId="44B0F989" w:rsidR="00995D83" w:rsidRPr="00995D83" w:rsidRDefault="003F5483" w:rsidP="000528CB">
      <w:r>
        <w:t xml:space="preserve">21 - 23 March 2018; </w:t>
      </w:r>
      <w:r w:rsidR="00995D83" w:rsidRPr="00995D83">
        <w:t xml:space="preserve">Princeton, </w:t>
      </w:r>
      <w:r>
        <w:t>NJ</w:t>
      </w:r>
      <w:r w:rsidR="00995D83" w:rsidRPr="00995D83">
        <w:t xml:space="preserve"> </w:t>
      </w:r>
    </w:p>
    <w:p w14:paraId="70071E4A" w14:textId="77777777" w:rsidR="00995D83" w:rsidRPr="00EA0568" w:rsidRDefault="00995D83" w:rsidP="000528CB">
      <w:pPr>
        <w:rPr>
          <w:sz w:val="21"/>
          <w:szCs w:val="21"/>
        </w:rPr>
      </w:pPr>
      <w:r w:rsidRPr="00EA0568">
        <w:rPr>
          <w:b/>
          <w:bCs/>
          <w:i/>
          <w:iCs/>
          <w:sz w:val="21"/>
          <w:szCs w:val="21"/>
        </w:rPr>
        <w:t>Sponsors:</w:t>
      </w:r>
      <w:r w:rsidRPr="00EA0568">
        <w:rPr>
          <w:sz w:val="21"/>
          <w:szCs w:val="21"/>
        </w:rPr>
        <w:t xml:space="preserve"> IEEE Information Theory Society; Princeton University Department of Electrical Engineering </w:t>
      </w:r>
    </w:p>
    <w:p w14:paraId="0D322CB5" w14:textId="5D8DD1AA" w:rsidR="000528CB" w:rsidRDefault="00995D83" w:rsidP="00DD28C3">
      <w:pPr>
        <w:rPr>
          <w:sz w:val="16"/>
          <w:szCs w:val="16"/>
        </w:rPr>
      </w:pPr>
      <w:r w:rsidRPr="00D11996">
        <w:rPr>
          <w:b/>
          <w:bCs/>
          <w:i/>
          <w:iCs/>
          <w:sz w:val="16"/>
          <w:szCs w:val="16"/>
        </w:rPr>
        <w:t>Field of Interest:</w:t>
      </w:r>
      <w:r w:rsidRPr="00D11996">
        <w:rPr>
          <w:sz w:val="16"/>
          <w:szCs w:val="16"/>
        </w:rPr>
        <w:t xml:space="preserve"> Aerospace; Robotics and Control Systems; Signal Processing and Analysis </w:t>
      </w:r>
    </w:p>
    <w:p w14:paraId="24B13CC7" w14:textId="77777777" w:rsidR="00DD28C3" w:rsidRPr="00DD28C3" w:rsidRDefault="00DD28C3" w:rsidP="00DD28C3">
      <w:pPr>
        <w:rPr>
          <w:b/>
          <w:bCs/>
          <w:sz w:val="20"/>
          <w:szCs w:val="20"/>
        </w:rPr>
      </w:pPr>
    </w:p>
    <w:p w14:paraId="1AD53655" w14:textId="09729E5E" w:rsidR="00995D83" w:rsidRPr="00995D83" w:rsidRDefault="00995D83" w:rsidP="000528CB">
      <w:pPr>
        <w:outlineLvl w:val="3"/>
        <w:rPr>
          <w:b/>
          <w:bCs/>
        </w:rPr>
      </w:pPr>
      <w:r w:rsidRPr="00995D83">
        <w:rPr>
          <w:b/>
          <w:bCs/>
        </w:rPr>
        <w:t>2018 IEEE 15th Specialist Meeting on Microwave Radiometry and Remote Sensing of the Environment (</w:t>
      </w:r>
      <w:proofErr w:type="spellStart"/>
      <w:r w:rsidRPr="00995D83">
        <w:rPr>
          <w:b/>
          <w:bCs/>
        </w:rPr>
        <w:t>MicroRad</w:t>
      </w:r>
      <w:proofErr w:type="spellEnd"/>
      <w:r w:rsidRPr="00995D83">
        <w:rPr>
          <w:b/>
          <w:bCs/>
        </w:rPr>
        <w:t>)</w:t>
      </w:r>
    </w:p>
    <w:p w14:paraId="00922942" w14:textId="451E957A" w:rsidR="00995D83" w:rsidRPr="00995D83" w:rsidRDefault="003F5483" w:rsidP="000528CB">
      <w:r>
        <w:t xml:space="preserve">27 - 30 March 2018; </w:t>
      </w:r>
      <w:r w:rsidR="00995D83" w:rsidRPr="00995D83">
        <w:t xml:space="preserve">Cambridge, </w:t>
      </w:r>
      <w:r>
        <w:t>MA</w:t>
      </w:r>
      <w:r w:rsidR="00995D83" w:rsidRPr="00995D83">
        <w:t xml:space="preserve"> </w:t>
      </w:r>
    </w:p>
    <w:p w14:paraId="02457C4E" w14:textId="77777777" w:rsidR="00995D83" w:rsidRPr="00EA0568" w:rsidRDefault="00995D83" w:rsidP="000528CB">
      <w:pPr>
        <w:rPr>
          <w:sz w:val="21"/>
          <w:szCs w:val="21"/>
        </w:rPr>
      </w:pPr>
      <w:r w:rsidRPr="00EA0568">
        <w:rPr>
          <w:b/>
          <w:bCs/>
          <w:i/>
          <w:iCs/>
          <w:sz w:val="21"/>
          <w:szCs w:val="21"/>
        </w:rPr>
        <w:t>Sponsors:</w:t>
      </w:r>
      <w:r w:rsidRPr="00EA0568">
        <w:rPr>
          <w:sz w:val="21"/>
          <w:szCs w:val="21"/>
        </w:rPr>
        <w:t xml:space="preserve"> IEEE Geoscience and Remote Sensing Society </w:t>
      </w:r>
    </w:p>
    <w:p w14:paraId="3EBE8013" w14:textId="3E7565DA" w:rsidR="00995D83" w:rsidRDefault="00995D83" w:rsidP="000528CB">
      <w:pPr>
        <w:rPr>
          <w:sz w:val="16"/>
          <w:szCs w:val="16"/>
        </w:rPr>
      </w:pPr>
      <w:r w:rsidRPr="00D11996">
        <w:rPr>
          <w:b/>
          <w:bCs/>
          <w:i/>
          <w:iCs/>
          <w:sz w:val="16"/>
          <w:szCs w:val="16"/>
        </w:rPr>
        <w:t>Field of Interest:</w:t>
      </w:r>
      <w:r w:rsidRPr="00D11996">
        <w:rPr>
          <w:sz w:val="16"/>
          <w:szCs w:val="16"/>
        </w:rPr>
        <w:t xml:space="preserve"> Geoscience </w:t>
      </w:r>
    </w:p>
    <w:p w14:paraId="38D12194" w14:textId="77777777" w:rsidR="00DD28C3" w:rsidRPr="00D11996" w:rsidRDefault="00DD28C3" w:rsidP="000528CB">
      <w:pPr>
        <w:rPr>
          <w:sz w:val="16"/>
          <w:szCs w:val="16"/>
        </w:rPr>
      </w:pPr>
    </w:p>
    <w:p w14:paraId="2D441FAC" w14:textId="6EF44DDE" w:rsidR="00995D83" w:rsidRPr="00995D83" w:rsidRDefault="00995D83" w:rsidP="000528CB">
      <w:pPr>
        <w:outlineLvl w:val="3"/>
        <w:rPr>
          <w:b/>
          <w:bCs/>
        </w:rPr>
      </w:pPr>
      <w:r w:rsidRPr="00995D83">
        <w:rPr>
          <w:b/>
          <w:bCs/>
        </w:rPr>
        <w:t>2018 14th IEEE Workshop on Silicon Errors in Logic - System Effects (SELSE)</w:t>
      </w:r>
    </w:p>
    <w:p w14:paraId="297FCEA5" w14:textId="15B11A60" w:rsidR="00995D83" w:rsidRPr="00E07163" w:rsidRDefault="00EA0568" w:rsidP="000528CB">
      <w:pPr>
        <w:rPr>
          <w:lang w:val="it-IT"/>
        </w:rPr>
      </w:pPr>
      <w:r w:rsidRPr="00E07163">
        <w:rPr>
          <w:lang w:val="it-IT"/>
        </w:rPr>
        <w:t xml:space="preserve">3 - 4 April; </w:t>
      </w:r>
      <w:r w:rsidR="00995D83" w:rsidRPr="00E07163">
        <w:rPr>
          <w:lang w:val="it-IT"/>
        </w:rPr>
        <w:t xml:space="preserve">Boston, </w:t>
      </w:r>
      <w:r w:rsidRPr="00E07163">
        <w:rPr>
          <w:lang w:val="it-IT"/>
        </w:rPr>
        <w:t>MA</w:t>
      </w:r>
      <w:r w:rsidR="00995D83" w:rsidRPr="00E07163">
        <w:rPr>
          <w:lang w:val="it-IT"/>
        </w:rPr>
        <w:t xml:space="preserve"> </w:t>
      </w:r>
    </w:p>
    <w:p w14:paraId="27275C85" w14:textId="77777777" w:rsidR="00995D83" w:rsidRPr="00E07163" w:rsidRDefault="00995D83" w:rsidP="000528CB">
      <w:pPr>
        <w:rPr>
          <w:sz w:val="21"/>
          <w:szCs w:val="21"/>
          <w:lang w:val="it-IT"/>
        </w:rPr>
      </w:pPr>
      <w:r w:rsidRPr="00E07163">
        <w:rPr>
          <w:b/>
          <w:bCs/>
          <w:i/>
          <w:iCs/>
          <w:sz w:val="21"/>
          <w:szCs w:val="21"/>
          <w:lang w:val="it-IT"/>
        </w:rPr>
        <w:t>Sponsors:</w:t>
      </w:r>
      <w:r w:rsidRPr="00E07163">
        <w:rPr>
          <w:sz w:val="21"/>
          <w:szCs w:val="21"/>
          <w:lang w:val="it-IT"/>
        </w:rPr>
        <w:t xml:space="preserve"> IEEE Computer Society </w:t>
      </w:r>
    </w:p>
    <w:p w14:paraId="2C152638" w14:textId="77777777" w:rsidR="00995D83" w:rsidRPr="00D11996" w:rsidRDefault="00995D83" w:rsidP="000528CB">
      <w:pPr>
        <w:rPr>
          <w:sz w:val="16"/>
          <w:szCs w:val="16"/>
        </w:rPr>
      </w:pPr>
      <w:r w:rsidRPr="00D11996">
        <w:rPr>
          <w:b/>
          <w:bCs/>
          <w:i/>
          <w:iCs/>
          <w:sz w:val="16"/>
          <w:szCs w:val="16"/>
        </w:rPr>
        <w:t>Field of Interest:</w:t>
      </w:r>
      <w:r w:rsidRPr="00D11996">
        <w:rPr>
          <w:sz w:val="16"/>
          <w:szCs w:val="16"/>
        </w:rPr>
        <w:t xml:space="preserve"> Components, Circuits, Devices and Systems; Computing and Processing; Robotics and Control Systems </w:t>
      </w:r>
    </w:p>
    <w:p w14:paraId="5583CA6B" w14:textId="77777777" w:rsidR="00DD28C3" w:rsidRPr="00DD28C3" w:rsidRDefault="00DD28C3" w:rsidP="00DD28C3">
      <w:pPr>
        <w:rPr>
          <w:bCs/>
          <w:sz w:val="28"/>
          <w:szCs w:val="28"/>
        </w:rPr>
      </w:pPr>
      <w:bookmarkStart w:id="0" w:name="_GoBack"/>
      <w:bookmarkEnd w:id="0"/>
      <w:r w:rsidRPr="00DD28C3">
        <w:rPr>
          <w:b/>
          <w:sz w:val="28"/>
          <w:szCs w:val="28"/>
        </w:rPr>
        <w:lastRenderedPageBreak/>
        <w:t>3b. Conferences in Region 1 NOT Co-Sponsored by R1 or its OUs</w:t>
      </w:r>
      <w:r w:rsidRPr="00DD28C3">
        <w:rPr>
          <w:bCs/>
          <w:i/>
          <w:iCs/>
          <w:sz w:val="28"/>
          <w:szCs w:val="28"/>
        </w:rPr>
        <w:t>, continued</w:t>
      </w:r>
    </w:p>
    <w:p w14:paraId="134D2325" w14:textId="77777777" w:rsidR="00DD28C3" w:rsidRDefault="00DD28C3" w:rsidP="000528CB">
      <w:pPr>
        <w:outlineLvl w:val="3"/>
        <w:rPr>
          <w:b/>
          <w:bCs/>
        </w:rPr>
      </w:pPr>
    </w:p>
    <w:p w14:paraId="402E0170" w14:textId="1A3235F8" w:rsidR="00995D83" w:rsidRPr="00995D83" w:rsidRDefault="00995D83" w:rsidP="000528CB">
      <w:pPr>
        <w:outlineLvl w:val="3"/>
        <w:rPr>
          <w:b/>
          <w:bCs/>
        </w:rPr>
      </w:pPr>
      <w:r w:rsidRPr="00995D83">
        <w:rPr>
          <w:b/>
          <w:bCs/>
        </w:rPr>
        <w:t>2018 29th Annual SEMI Advanced Semiconductor Manufacturing Conference (ASMC)</w:t>
      </w:r>
    </w:p>
    <w:p w14:paraId="3FFA036C" w14:textId="5095CF4C" w:rsidR="00995D83" w:rsidRPr="00995D83" w:rsidRDefault="00995D83" w:rsidP="000528CB">
      <w:r w:rsidRPr="00995D83">
        <w:t>30 Ap</w:t>
      </w:r>
      <w:r w:rsidR="00EA0568">
        <w:t xml:space="preserve">ril - 3 May 2018; </w:t>
      </w:r>
      <w:r w:rsidRPr="00995D83">
        <w:t xml:space="preserve">Saratoga Springs, </w:t>
      </w:r>
      <w:r w:rsidR="00EA0568">
        <w:t>NY</w:t>
      </w:r>
      <w:r w:rsidRPr="00995D83">
        <w:t xml:space="preserve"> </w:t>
      </w:r>
    </w:p>
    <w:p w14:paraId="756228FD" w14:textId="77777777" w:rsidR="00995D83" w:rsidRPr="00EA0568" w:rsidRDefault="00995D83" w:rsidP="000528CB">
      <w:pPr>
        <w:rPr>
          <w:sz w:val="21"/>
          <w:szCs w:val="21"/>
        </w:rPr>
      </w:pPr>
      <w:r w:rsidRPr="00EA0568">
        <w:rPr>
          <w:b/>
          <w:bCs/>
          <w:i/>
          <w:iCs/>
          <w:sz w:val="21"/>
          <w:szCs w:val="21"/>
        </w:rPr>
        <w:t>Sponsors:</w:t>
      </w:r>
      <w:r w:rsidRPr="00EA0568">
        <w:rPr>
          <w:sz w:val="21"/>
          <w:szCs w:val="21"/>
        </w:rPr>
        <w:t xml:space="preserve"> IEEE Electron Devices Society; IEEE Electronics Packaging Society; SEMI </w:t>
      </w:r>
    </w:p>
    <w:p w14:paraId="51CB5B2F" w14:textId="4119016F" w:rsidR="00995D83" w:rsidRDefault="00995D83" w:rsidP="000528CB">
      <w:pPr>
        <w:rPr>
          <w:sz w:val="16"/>
          <w:szCs w:val="16"/>
        </w:rPr>
      </w:pPr>
      <w:r w:rsidRPr="00D11996">
        <w:rPr>
          <w:b/>
          <w:bCs/>
          <w:i/>
          <w:iCs/>
          <w:sz w:val="16"/>
          <w:szCs w:val="16"/>
        </w:rPr>
        <w:t>Field of Interest:</w:t>
      </w:r>
      <w:r w:rsidRPr="00D11996">
        <w:rPr>
          <w:sz w:val="16"/>
          <w:szCs w:val="16"/>
        </w:rPr>
        <w:t xml:space="preserve"> Components, Circuits, Devices and Systems; Engineered Materials, Dielectrics and Plasmas; Engineering Profession; Power, Energy and Industry Applications </w:t>
      </w:r>
    </w:p>
    <w:p w14:paraId="7758D497" w14:textId="77777777" w:rsidR="00DD28C3" w:rsidRPr="00D11996" w:rsidRDefault="00DD28C3" w:rsidP="000528CB">
      <w:pPr>
        <w:rPr>
          <w:sz w:val="16"/>
          <w:szCs w:val="16"/>
        </w:rPr>
      </w:pPr>
    </w:p>
    <w:p w14:paraId="486DCFA2" w14:textId="14454948" w:rsidR="003F5483" w:rsidRDefault="00995D83" w:rsidP="00EA0568">
      <w:pPr>
        <w:pStyle w:val="Heading4"/>
        <w:spacing w:before="0" w:beforeAutospacing="0" w:after="0" w:afterAutospacing="0"/>
      </w:pPr>
      <w:r>
        <w:t>2018 IEEE International Conference on Healthcare Informatics (ICHI)</w:t>
      </w:r>
    </w:p>
    <w:p w14:paraId="6BDF2F86" w14:textId="1654A5EA" w:rsidR="00995D83" w:rsidRPr="00EA0568" w:rsidRDefault="00995D83" w:rsidP="00EA0568">
      <w:pPr>
        <w:pStyle w:val="Heading4"/>
        <w:spacing w:before="0" w:beforeAutospacing="0" w:after="0" w:afterAutospacing="0"/>
        <w:rPr>
          <w:b w:val="0"/>
          <w:bCs w:val="0"/>
        </w:rPr>
      </w:pPr>
      <w:r w:rsidRPr="00EA0568">
        <w:rPr>
          <w:b w:val="0"/>
          <w:bCs w:val="0"/>
        </w:rPr>
        <w:t>4 - 7 June 2018</w:t>
      </w:r>
      <w:r w:rsidR="00EA0568" w:rsidRPr="00EA0568">
        <w:rPr>
          <w:rStyle w:val="separator"/>
          <w:b w:val="0"/>
          <w:bCs w:val="0"/>
        </w:rPr>
        <w:t xml:space="preserve">; </w:t>
      </w:r>
      <w:r w:rsidRPr="00EA0568">
        <w:rPr>
          <w:b w:val="0"/>
          <w:bCs w:val="0"/>
        </w:rPr>
        <w:t xml:space="preserve">New York City, </w:t>
      </w:r>
      <w:r w:rsidR="00EA0568" w:rsidRPr="00EA0568">
        <w:rPr>
          <w:b w:val="0"/>
          <w:bCs w:val="0"/>
        </w:rPr>
        <w:t>NY</w:t>
      </w:r>
      <w:r w:rsidRPr="00EA0568">
        <w:rPr>
          <w:b w:val="0"/>
          <w:bCs w:val="0"/>
        </w:rPr>
        <w:t xml:space="preserve"> </w:t>
      </w:r>
    </w:p>
    <w:p w14:paraId="6C2F2256" w14:textId="77777777" w:rsidR="00995D83" w:rsidRPr="00EA0568" w:rsidRDefault="00995D83" w:rsidP="000528CB">
      <w:pPr>
        <w:rPr>
          <w:sz w:val="21"/>
          <w:szCs w:val="21"/>
        </w:rPr>
      </w:pPr>
      <w:r w:rsidRPr="00EA0568">
        <w:rPr>
          <w:b/>
          <w:bCs/>
          <w:i/>
          <w:iCs/>
          <w:sz w:val="21"/>
          <w:szCs w:val="21"/>
        </w:rPr>
        <w:t>Sponsors:</w:t>
      </w:r>
      <w:r w:rsidRPr="00EA0568">
        <w:rPr>
          <w:sz w:val="21"/>
          <w:szCs w:val="21"/>
        </w:rPr>
        <w:t xml:space="preserve"> IEEE Computer Society </w:t>
      </w:r>
    </w:p>
    <w:p w14:paraId="5370985E" w14:textId="77777777" w:rsidR="00DD28C3" w:rsidRDefault="00995D83" w:rsidP="00DD28C3">
      <w:pPr>
        <w:rPr>
          <w:sz w:val="16"/>
          <w:szCs w:val="16"/>
        </w:rPr>
      </w:pPr>
      <w:r w:rsidRPr="00D11996">
        <w:rPr>
          <w:b/>
          <w:bCs/>
          <w:i/>
          <w:iCs/>
          <w:sz w:val="16"/>
          <w:szCs w:val="16"/>
        </w:rPr>
        <w:t>Field of Interest:</w:t>
      </w:r>
      <w:r w:rsidRPr="00D11996">
        <w:rPr>
          <w:sz w:val="16"/>
          <w:szCs w:val="16"/>
        </w:rPr>
        <w:t xml:space="preserve"> Bioengineering; Computing and Processing</w:t>
      </w:r>
    </w:p>
    <w:p w14:paraId="6B624168" w14:textId="41040CEC" w:rsidR="00EA0568" w:rsidRPr="00DD28C3" w:rsidRDefault="00995D83" w:rsidP="00DD28C3">
      <w:pPr>
        <w:rPr>
          <w:sz w:val="16"/>
          <w:szCs w:val="16"/>
        </w:rPr>
      </w:pPr>
      <w:r w:rsidRPr="00D11996">
        <w:rPr>
          <w:sz w:val="16"/>
          <w:szCs w:val="16"/>
        </w:rPr>
        <w:t xml:space="preserve"> </w:t>
      </w:r>
    </w:p>
    <w:p w14:paraId="3BC1ADC5" w14:textId="3AAAC053" w:rsidR="00995D83" w:rsidRDefault="00995D83" w:rsidP="00EA0568">
      <w:pPr>
        <w:pStyle w:val="Heading4"/>
        <w:spacing w:before="0" w:beforeAutospacing="0" w:after="0" w:afterAutospacing="0"/>
      </w:pPr>
      <w:r>
        <w:t>2018 ATM-MIRS</w:t>
      </w:r>
      <w:r w:rsidR="00EA0568">
        <w:t xml:space="preserve">: </w:t>
      </w:r>
      <w:r w:rsidRPr="00EA0568">
        <w:rPr>
          <w:b w:val="0"/>
          <w:bCs w:val="0"/>
        </w:rPr>
        <w:t>4 - 6 June 2018</w:t>
      </w:r>
      <w:r w:rsidR="00EA0568" w:rsidRPr="00EA0568">
        <w:rPr>
          <w:b w:val="0"/>
          <w:bCs w:val="0"/>
        </w:rPr>
        <w:t xml:space="preserve">; </w:t>
      </w:r>
      <w:r w:rsidRPr="00EA0568">
        <w:rPr>
          <w:b w:val="0"/>
          <w:bCs w:val="0"/>
        </w:rPr>
        <w:t xml:space="preserve">Newton, </w:t>
      </w:r>
      <w:r w:rsidR="00EA0568" w:rsidRPr="00EA0568">
        <w:rPr>
          <w:b w:val="0"/>
          <w:bCs w:val="0"/>
        </w:rPr>
        <w:t>MA</w:t>
      </w:r>
      <w:r>
        <w:t xml:space="preserve"> </w:t>
      </w:r>
    </w:p>
    <w:p w14:paraId="103444FF" w14:textId="77777777" w:rsidR="00995D83" w:rsidRPr="00EA0568" w:rsidRDefault="00995D83" w:rsidP="000528CB">
      <w:pPr>
        <w:rPr>
          <w:sz w:val="21"/>
          <w:szCs w:val="21"/>
        </w:rPr>
      </w:pPr>
      <w:r w:rsidRPr="00EA0568">
        <w:rPr>
          <w:b/>
          <w:bCs/>
          <w:i/>
          <w:iCs/>
          <w:sz w:val="21"/>
          <w:szCs w:val="21"/>
        </w:rPr>
        <w:t>Sponsors:</w:t>
      </w:r>
      <w:r w:rsidRPr="00EA0568">
        <w:rPr>
          <w:sz w:val="21"/>
          <w:szCs w:val="21"/>
        </w:rPr>
        <w:t xml:space="preserve"> IEEE Geoscience and Remote Sensing Society </w:t>
      </w:r>
    </w:p>
    <w:p w14:paraId="36B2C654" w14:textId="77777777" w:rsidR="00DD28C3" w:rsidRDefault="00995D83" w:rsidP="00DD28C3">
      <w:pPr>
        <w:rPr>
          <w:sz w:val="16"/>
          <w:szCs w:val="16"/>
        </w:rPr>
      </w:pPr>
      <w:r w:rsidRPr="00D11996">
        <w:rPr>
          <w:b/>
          <w:bCs/>
          <w:i/>
          <w:iCs/>
          <w:sz w:val="16"/>
          <w:szCs w:val="16"/>
        </w:rPr>
        <w:t>Field of Interest:</w:t>
      </w:r>
      <w:r w:rsidRPr="00D11996">
        <w:rPr>
          <w:sz w:val="16"/>
          <w:szCs w:val="16"/>
        </w:rPr>
        <w:t xml:space="preserve"> Geoscience</w:t>
      </w:r>
    </w:p>
    <w:p w14:paraId="27ED70F0" w14:textId="43E80273" w:rsidR="00EA0568" w:rsidRPr="00DD28C3" w:rsidRDefault="00995D83" w:rsidP="00DD28C3">
      <w:pPr>
        <w:rPr>
          <w:sz w:val="16"/>
          <w:szCs w:val="16"/>
        </w:rPr>
      </w:pPr>
      <w:r w:rsidRPr="00D11996">
        <w:rPr>
          <w:sz w:val="16"/>
          <w:szCs w:val="16"/>
        </w:rPr>
        <w:t xml:space="preserve"> </w:t>
      </w:r>
    </w:p>
    <w:p w14:paraId="18471C2A" w14:textId="464D8B7F" w:rsidR="00995D83" w:rsidRDefault="00995D83" w:rsidP="000528CB">
      <w:pPr>
        <w:pStyle w:val="Heading4"/>
        <w:spacing w:before="0" w:beforeAutospacing="0" w:after="0" w:afterAutospacing="0"/>
      </w:pPr>
      <w:r>
        <w:t>2018 IEEE International Conference on Healthcare Informatics Workshop (ICHI-W)</w:t>
      </w:r>
    </w:p>
    <w:p w14:paraId="7B1037B1" w14:textId="5A57FDC9" w:rsidR="00995D83" w:rsidRDefault="00995D83" w:rsidP="000528CB">
      <w:r>
        <w:t>4 - 7 June 2018</w:t>
      </w:r>
      <w:r w:rsidR="00CF4212">
        <w:t xml:space="preserve">; </w:t>
      </w:r>
      <w:r>
        <w:t xml:space="preserve">New York, </w:t>
      </w:r>
      <w:r w:rsidR="003F5483">
        <w:t>NY</w:t>
      </w:r>
      <w:r>
        <w:t xml:space="preserve"> </w:t>
      </w:r>
    </w:p>
    <w:p w14:paraId="38358999" w14:textId="77777777" w:rsidR="00995D83" w:rsidRPr="00EA0568" w:rsidRDefault="00995D83" w:rsidP="000528CB">
      <w:pPr>
        <w:rPr>
          <w:sz w:val="21"/>
          <w:szCs w:val="21"/>
        </w:rPr>
      </w:pPr>
      <w:r w:rsidRPr="00EA0568">
        <w:rPr>
          <w:b/>
          <w:bCs/>
          <w:i/>
          <w:iCs/>
          <w:sz w:val="21"/>
          <w:szCs w:val="21"/>
        </w:rPr>
        <w:t>Sponsors:</w:t>
      </w:r>
      <w:r w:rsidRPr="00EA0568">
        <w:rPr>
          <w:sz w:val="21"/>
          <w:szCs w:val="21"/>
        </w:rPr>
        <w:t xml:space="preserve"> IEEE Computer Society </w:t>
      </w:r>
    </w:p>
    <w:p w14:paraId="0F4BFDF6" w14:textId="77777777" w:rsidR="00DD28C3" w:rsidRDefault="00995D83" w:rsidP="00DD28C3">
      <w:pPr>
        <w:rPr>
          <w:sz w:val="16"/>
          <w:szCs w:val="16"/>
        </w:rPr>
      </w:pPr>
      <w:r w:rsidRPr="00D11996">
        <w:rPr>
          <w:b/>
          <w:bCs/>
          <w:i/>
          <w:iCs/>
          <w:sz w:val="16"/>
          <w:szCs w:val="16"/>
        </w:rPr>
        <w:t>Field of Interest:</w:t>
      </w:r>
      <w:r w:rsidRPr="00D11996">
        <w:rPr>
          <w:sz w:val="16"/>
          <w:szCs w:val="16"/>
        </w:rPr>
        <w:t xml:space="preserve"> Bioengineering; Computing and Processing</w:t>
      </w:r>
    </w:p>
    <w:p w14:paraId="6CEA5DDF" w14:textId="703729D0" w:rsidR="00EA0568" w:rsidRPr="00DD28C3" w:rsidRDefault="00995D83" w:rsidP="00DD28C3">
      <w:pPr>
        <w:rPr>
          <w:sz w:val="16"/>
          <w:szCs w:val="16"/>
        </w:rPr>
      </w:pPr>
      <w:r w:rsidRPr="00D11996">
        <w:rPr>
          <w:sz w:val="16"/>
          <w:szCs w:val="16"/>
        </w:rPr>
        <w:t xml:space="preserve"> </w:t>
      </w:r>
    </w:p>
    <w:p w14:paraId="5830CB0F" w14:textId="061566CF" w:rsidR="00995D83" w:rsidRDefault="00995D83" w:rsidP="00EA0568">
      <w:pPr>
        <w:pStyle w:val="Heading4"/>
        <w:spacing w:before="0" w:beforeAutospacing="0" w:after="0" w:afterAutospacing="0"/>
      </w:pPr>
      <w:r>
        <w:t>2018 IEEE Conference on Cognitive and Computational Aspects of Situation Management (</w:t>
      </w:r>
      <w:proofErr w:type="spellStart"/>
      <w:r>
        <w:t>CogSIMA</w:t>
      </w:r>
      <w:proofErr w:type="spellEnd"/>
      <w:r>
        <w:t>)</w:t>
      </w:r>
      <w:r w:rsidR="00EA0568">
        <w:t xml:space="preserve">: </w:t>
      </w:r>
      <w:r w:rsidRPr="00EA0568">
        <w:rPr>
          <w:b w:val="0"/>
          <w:bCs w:val="0"/>
        </w:rPr>
        <w:t>11 - 14 June 2018</w:t>
      </w:r>
      <w:r w:rsidR="00EA0568">
        <w:rPr>
          <w:b w:val="0"/>
          <w:bCs w:val="0"/>
        </w:rPr>
        <w:t xml:space="preserve">; </w:t>
      </w:r>
      <w:r w:rsidRPr="00EA0568">
        <w:rPr>
          <w:b w:val="0"/>
          <w:bCs w:val="0"/>
        </w:rPr>
        <w:t>Boston, M</w:t>
      </w:r>
      <w:r w:rsidR="00EA0568">
        <w:rPr>
          <w:b w:val="0"/>
          <w:bCs w:val="0"/>
        </w:rPr>
        <w:t>A</w:t>
      </w:r>
      <w:r>
        <w:t xml:space="preserve"> </w:t>
      </w:r>
    </w:p>
    <w:p w14:paraId="62EADBCF" w14:textId="77777777" w:rsidR="00995D83" w:rsidRPr="00EA0568" w:rsidRDefault="00995D83" w:rsidP="000528CB">
      <w:pPr>
        <w:rPr>
          <w:sz w:val="21"/>
          <w:szCs w:val="21"/>
        </w:rPr>
      </w:pPr>
      <w:r w:rsidRPr="00EA0568">
        <w:rPr>
          <w:b/>
          <w:bCs/>
          <w:i/>
          <w:iCs/>
          <w:sz w:val="21"/>
          <w:szCs w:val="21"/>
        </w:rPr>
        <w:t>Sponsors:</w:t>
      </w:r>
      <w:r w:rsidRPr="00EA0568">
        <w:rPr>
          <w:sz w:val="21"/>
          <w:szCs w:val="21"/>
        </w:rPr>
        <w:t xml:space="preserve"> IEEE Systems, Man, and Cybernetics Society </w:t>
      </w:r>
    </w:p>
    <w:p w14:paraId="557C0CAF" w14:textId="77777777" w:rsidR="00DD28C3" w:rsidRDefault="00995D83" w:rsidP="000528CB">
      <w:pPr>
        <w:rPr>
          <w:sz w:val="16"/>
          <w:szCs w:val="16"/>
        </w:rPr>
      </w:pPr>
      <w:r w:rsidRPr="00D11996">
        <w:rPr>
          <w:b/>
          <w:bCs/>
          <w:i/>
          <w:iCs/>
          <w:sz w:val="16"/>
          <w:szCs w:val="16"/>
        </w:rPr>
        <w:t>Field of Interest:</w:t>
      </w:r>
      <w:r w:rsidRPr="00D11996">
        <w:rPr>
          <w:sz w:val="16"/>
          <w:szCs w:val="16"/>
        </w:rPr>
        <w:t xml:space="preserve"> Computing and Processing; Robotics and Control Systems</w:t>
      </w:r>
    </w:p>
    <w:p w14:paraId="66FF7A79" w14:textId="38209835" w:rsidR="00995D83" w:rsidRPr="00D11996" w:rsidRDefault="00995D83" w:rsidP="000528CB">
      <w:pPr>
        <w:rPr>
          <w:sz w:val="16"/>
          <w:szCs w:val="16"/>
        </w:rPr>
      </w:pPr>
      <w:r w:rsidRPr="00D11996">
        <w:rPr>
          <w:sz w:val="16"/>
          <w:szCs w:val="16"/>
        </w:rPr>
        <w:t xml:space="preserve"> </w:t>
      </w:r>
    </w:p>
    <w:p w14:paraId="3A1FD124" w14:textId="715A8155" w:rsidR="00995D83" w:rsidRDefault="00995D83" w:rsidP="00CF4212">
      <w:pPr>
        <w:pStyle w:val="Heading4"/>
        <w:spacing w:before="0" w:beforeAutospacing="0" w:after="0" w:afterAutospacing="0"/>
      </w:pPr>
      <w:r>
        <w:t>2018 Electrostatics Joint Conference (ESA)</w:t>
      </w:r>
      <w:r w:rsidR="00CF4212">
        <w:t xml:space="preserve">: </w:t>
      </w:r>
      <w:r w:rsidRPr="00CF4212">
        <w:rPr>
          <w:b w:val="0"/>
          <w:bCs w:val="0"/>
        </w:rPr>
        <w:t>18 - 20 June 2018</w:t>
      </w:r>
      <w:r w:rsidR="00CF4212" w:rsidRPr="00CF4212">
        <w:rPr>
          <w:b w:val="0"/>
          <w:bCs w:val="0"/>
        </w:rPr>
        <w:t xml:space="preserve">; </w:t>
      </w:r>
      <w:r w:rsidRPr="00CF4212">
        <w:rPr>
          <w:b w:val="0"/>
          <w:bCs w:val="0"/>
        </w:rPr>
        <w:t xml:space="preserve">Boston, </w:t>
      </w:r>
      <w:r w:rsidR="00CF4212" w:rsidRPr="00CF4212">
        <w:rPr>
          <w:b w:val="0"/>
          <w:bCs w:val="0"/>
        </w:rPr>
        <w:t>MA</w:t>
      </w:r>
      <w:r>
        <w:t xml:space="preserve"> </w:t>
      </w:r>
    </w:p>
    <w:p w14:paraId="71A722B3" w14:textId="77777777" w:rsidR="00995D83" w:rsidRPr="00CF4212" w:rsidRDefault="00995D83" w:rsidP="000528CB">
      <w:pPr>
        <w:rPr>
          <w:sz w:val="21"/>
          <w:szCs w:val="21"/>
        </w:rPr>
      </w:pPr>
      <w:r w:rsidRPr="00CF4212">
        <w:rPr>
          <w:b/>
          <w:bCs/>
          <w:i/>
          <w:iCs/>
          <w:sz w:val="21"/>
          <w:szCs w:val="21"/>
        </w:rPr>
        <w:t>Sponsors:</w:t>
      </w:r>
      <w:r w:rsidRPr="00CF4212">
        <w:rPr>
          <w:sz w:val="21"/>
          <w:szCs w:val="21"/>
        </w:rPr>
        <w:t xml:space="preserve"> Electrostatics Society of America - ESA; IEEE Industry Applications Society; Institute of Electrostatics Japan; La </w:t>
      </w:r>
      <w:proofErr w:type="spellStart"/>
      <w:r w:rsidRPr="00CF4212">
        <w:rPr>
          <w:sz w:val="21"/>
          <w:szCs w:val="21"/>
        </w:rPr>
        <w:t>Societe</w:t>
      </w:r>
      <w:proofErr w:type="spellEnd"/>
      <w:r w:rsidRPr="00CF4212">
        <w:rPr>
          <w:sz w:val="21"/>
          <w:szCs w:val="21"/>
        </w:rPr>
        <w:t xml:space="preserve"> </w:t>
      </w:r>
      <w:proofErr w:type="spellStart"/>
      <w:r w:rsidRPr="00CF4212">
        <w:rPr>
          <w:sz w:val="21"/>
          <w:szCs w:val="21"/>
        </w:rPr>
        <w:t>Francaise</w:t>
      </w:r>
      <w:proofErr w:type="spellEnd"/>
      <w:r w:rsidRPr="00CF4212">
        <w:rPr>
          <w:sz w:val="21"/>
          <w:szCs w:val="21"/>
        </w:rPr>
        <w:t xml:space="preserve"> </w:t>
      </w:r>
      <w:proofErr w:type="spellStart"/>
      <w:r w:rsidRPr="00CF4212">
        <w:rPr>
          <w:sz w:val="21"/>
          <w:szCs w:val="21"/>
        </w:rPr>
        <w:t>d'Electrostatique</w:t>
      </w:r>
      <w:proofErr w:type="spellEnd"/>
      <w:r w:rsidRPr="00CF4212">
        <w:rPr>
          <w:sz w:val="21"/>
          <w:szCs w:val="21"/>
        </w:rPr>
        <w:t xml:space="preserve"> </w:t>
      </w:r>
    </w:p>
    <w:p w14:paraId="36F42506" w14:textId="77777777" w:rsidR="00DD28C3" w:rsidRDefault="00995D83" w:rsidP="000528CB">
      <w:pPr>
        <w:rPr>
          <w:sz w:val="16"/>
          <w:szCs w:val="16"/>
        </w:rPr>
      </w:pPr>
      <w:r w:rsidRPr="00D11996">
        <w:rPr>
          <w:b/>
          <w:bCs/>
          <w:i/>
          <w:iCs/>
          <w:sz w:val="16"/>
          <w:szCs w:val="16"/>
        </w:rPr>
        <w:t>Field of Interest:</w:t>
      </w:r>
      <w:r w:rsidRPr="00D11996">
        <w:rPr>
          <w:sz w:val="16"/>
          <w:szCs w:val="16"/>
        </w:rPr>
        <w:t xml:space="preserve"> Engineered Materials, Dielectrics and Plasmas; Fields, Waves and Electromagnetics; Power, Energy and Industry Applications</w:t>
      </w:r>
    </w:p>
    <w:p w14:paraId="33EB2EF4" w14:textId="6C98A4B8" w:rsidR="00995D83" w:rsidRPr="00D11996" w:rsidRDefault="00995D83" w:rsidP="000528CB">
      <w:pPr>
        <w:rPr>
          <w:sz w:val="16"/>
          <w:szCs w:val="16"/>
        </w:rPr>
      </w:pPr>
      <w:r w:rsidRPr="00D11996">
        <w:rPr>
          <w:sz w:val="16"/>
          <w:szCs w:val="16"/>
        </w:rPr>
        <w:t xml:space="preserve"> </w:t>
      </w:r>
    </w:p>
    <w:p w14:paraId="60751F47" w14:textId="12FF70D7" w:rsidR="00995D83" w:rsidRDefault="00995D83" w:rsidP="000528CB">
      <w:pPr>
        <w:pStyle w:val="Heading4"/>
        <w:spacing w:before="0" w:beforeAutospacing="0" w:after="0" w:afterAutospacing="0"/>
      </w:pPr>
      <w:r>
        <w:t>2018 14th International Conference on Distributed Computing in Sensor Systems (DCOSS)</w:t>
      </w:r>
    </w:p>
    <w:p w14:paraId="083DE26E" w14:textId="6F252582" w:rsidR="00995D83" w:rsidRDefault="00995D83" w:rsidP="000528CB">
      <w:r>
        <w:t>18 - 20 June 2018</w:t>
      </w:r>
      <w:r w:rsidR="00CF4212">
        <w:t xml:space="preserve">; </w:t>
      </w:r>
      <w:r>
        <w:t xml:space="preserve">New York, </w:t>
      </w:r>
      <w:r w:rsidR="00CF4212">
        <w:t>NY</w:t>
      </w:r>
      <w:r>
        <w:t xml:space="preserve"> </w:t>
      </w:r>
    </w:p>
    <w:p w14:paraId="49243E32" w14:textId="77777777" w:rsidR="00995D83" w:rsidRPr="00CF4212" w:rsidRDefault="00995D83" w:rsidP="000528CB">
      <w:pPr>
        <w:rPr>
          <w:sz w:val="21"/>
          <w:szCs w:val="21"/>
        </w:rPr>
      </w:pPr>
      <w:r w:rsidRPr="00CF4212">
        <w:rPr>
          <w:b/>
          <w:bCs/>
          <w:i/>
          <w:iCs/>
          <w:sz w:val="21"/>
          <w:szCs w:val="21"/>
        </w:rPr>
        <w:t>Sponsors:</w:t>
      </w:r>
      <w:r w:rsidRPr="00CF4212">
        <w:rPr>
          <w:sz w:val="21"/>
          <w:szCs w:val="21"/>
        </w:rPr>
        <w:t xml:space="preserve"> IEEE Computer Society; University of Geneva </w:t>
      </w:r>
    </w:p>
    <w:p w14:paraId="78E1E63F" w14:textId="77777777" w:rsidR="00DD28C3" w:rsidRDefault="00995D83" w:rsidP="000528CB">
      <w:pPr>
        <w:rPr>
          <w:sz w:val="16"/>
          <w:szCs w:val="16"/>
        </w:rPr>
      </w:pPr>
      <w:r w:rsidRPr="00D11996">
        <w:rPr>
          <w:b/>
          <w:bCs/>
          <w:i/>
          <w:iCs/>
          <w:sz w:val="16"/>
          <w:szCs w:val="16"/>
        </w:rPr>
        <w:t>Field of Interest:</w:t>
      </w:r>
      <w:r w:rsidRPr="00D11996">
        <w:rPr>
          <w:sz w:val="16"/>
          <w:szCs w:val="16"/>
        </w:rPr>
        <w:t xml:space="preserve"> Communication, Networking and Broadcast Technologies; Computing and Processing; Signal Processing and Analysis</w:t>
      </w:r>
    </w:p>
    <w:p w14:paraId="0E72F2C3" w14:textId="4F3D2C86" w:rsidR="00995D83" w:rsidRPr="00D11996" w:rsidRDefault="00995D83" w:rsidP="000528CB">
      <w:pPr>
        <w:rPr>
          <w:sz w:val="16"/>
          <w:szCs w:val="16"/>
        </w:rPr>
      </w:pPr>
      <w:r w:rsidRPr="00D11996">
        <w:rPr>
          <w:sz w:val="16"/>
          <w:szCs w:val="16"/>
        </w:rPr>
        <w:t xml:space="preserve"> </w:t>
      </w:r>
    </w:p>
    <w:p w14:paraId="6AD7DA36" w14:textId="7F1CF1D2" w:rsidR="00995D83" w:rsidRDefault="00995D83" w:rsidP="000528CB">
      <w:pPr>
        <w:pStyle w:val="Heading4"/>
        <w:spacing w:before="0" w:beforeAutospacing="0" w:after="0" w:afterAutospacing="0"/>
      </w:pPr>
      <w:r>
        <w:t>2018 IEEE 25th Symposium on Computer Arithmetic (ARITH)</w:t>
      </w:r>
    </w:p>
    <w:p w14:paraId="75DB2C5F" w14:textId="7D8D7C4C" w:rsidR="00995D83" w:rsidRDefault="00995D83" w:rsidP="000528CB">
      <w:r>
        <w:t>25 - 27 June 2018</w:t>
      </w:r>
      <w:r w:rsidR="00CF4212">
        <w:t xml:space="preserve">; </w:t>
      </w:r>
      <w:r>
        <w:t xml:space="preserve">Amherst, </w:t>
      </w:r>
      <w:r w:rsidR="00CF4212">
        <w:t>MA</w:t>
      </w:r>
      <w:r>
        <w:t xml:space="preserve"> </w:t>
      </w:r>
    </w:p>
    <w:p w14:paraId="744221EF" w14:textId="77777777" w:rsidR="00995D83" w:rsidRPr="00CF4212" w:rsidRDefault="00995D83" w:rsidP="000528CB">
      <w:pPr>
        <w:rPr>
          <w:sz w:val="22"/>
          <w:szCs w:val="22"/>
        </w:rPr>
      </w:pPr>
      <w:r w:rsidRPr="00CF4212">
        <w:rPr>
          <w:b/>
          <w:bCs/>
          <w:i/>
          <w:iCs/>
          <w:sz w:val="22"/>
          <w:szCs w:val="22"/>
        </w:rPr>
        <w:t>Sponsors:</w:t>
      </w:r>
      <w:r w:rsidRPr="00CF4212">
        <w:rPr>
          <w:sz w:val="22"/>
          <w:szCs w:val="22"/>
        </w:rPr>
        <w:t xml:space="preserve"> IEEE Computer Society </w:t>
      </w:r>
    </w:p>
    <w:p w14:paraId="0DE74C9C" w14:textId="77777777" w:rsidR="00DD28C3" w:rsidRDefault="00995D83" w:rsidP="000528CB">
      <w:pPr>
        <w:rPr>
          <w:sz w:val="16"/>
          <w:szCs w:val="16"/>
        </w:rPr>
      </w:pPr>
      <w:r w:rsidRPr="00D11996">
        <w:rPr>
          <w:b/>
          <w:bCs/>
          <w:i/>
          <w:iCs/>
          <w:sz w:val="16"/>
          <w:szCs w:val="16"/>
        </w:rPr>
        <w:t>Field of Interest:</w:t>
      </w:r>
      <w:r w:rsidRPr="00D11996">
        <w:rPr>
          <w:sz w:val="16"/>
          <w:szCs w:val="16"/>
        </w:rPr>
        <w:t xml:space="preserve"> Components, Circuits, Devices and Systems; Computing and Processing</w:t>
      </w:r>
    </w:p>
    <w:p w14:paraId="281CBD8B" w14:textId="0D4AE95D" w:rsidR="00995D83" w:rsidRPr="00D11996" w:rsidRDefault="00995D83" w:rsidP="000528CB">
      <w:pPr>
        <w:rPr>
          <w:sz w:val="16"/>
          <w:szCs w:val="16"/>
        </w:rPr>
      </w:pPr>
      <w:r w:rsidRPr="00D11996">
        <w:rPr>
          <w:sz w:val="16"/>
          <w:szCs w:val="16"/>
        </w:rPr>
        <w:t xml:space="preserve"> </w:t>
      </w:r>
    </w:p>
    <w:p w14:paraId="71A050BD" w14:textId="37E663C0" w:rsidR="00995D83" w:rsidRDefault="00995D83" w:rsidP="000528CB">
      <w:pPr>
        <w:pStyle w:val="Heading4"/>
        <w:spacing w:before="0" w:beforeAutospacing="0" w:after="0" w:afterAutospacing="0"/>
      </w:pPr>
      <w:r>
        <w:t>2018 USNC-URSI Radio Science Meeting (Joint with AP-S Symposium)</w:t>
      </w:r>
    </w:p>
    <w:p w14:paraId="24D59843" w14:textId="6FB7E0A2" w:rsidR="00995D83" w:rsidRDefault="00995D83" w:rsidP="00CF4212">
      <w:pPr>
        <w:pStyle w:val="Heading4"/>
        <w:spacing w:before="0" w:beforeAutospacing="0" w:after="0" w:afterAutospacing="0"/>
      </w:pPr>
      <w:r>
        <w:t>2018 IEEE International Symposium on Antennas and Propagation &amp; USNC/URSI National Radio Science Meeting</w:t>
      </w:r>
      <w:r w:rsidR="00CF4212" w:rsidRPr="00CF4212">
        <w:rPr>
          <w:b w:val="0"/>
          <w:bCs w:val="0"/>
        </w:rPr>
        <w:t xml:space="preserve">: </w:t>
      </w:r>
      <w:r w:rsidRPr="00CF4212">
        <w:rPr>
          <w:b w:val="0"/>
          <w:bCs w:val="0"/>
        </w:rPr>
        <w:t>8 - 13 July 2018</w:t>
      </w:r>
      <w:r w:rsidR="00CF4212" w:rsidRPr="00CF4212">
        <w:rPr>
          <w:b w:val="0"/>
          <w:bCs w:val="0"/>
        </w:rPr>
        <w:t>; Boston, MA</w:t>
      </w:r>
    </w:p>
    <w:p w14:paraId="313F10CA" w14:textId="77777777" w:rsidR="00995D83" w:rsidRPr="00CF4212" w:rsidRDefault="00995D83" w:rsidP="000528CB">
      <w:pPr>
        <w:rPr>
          <w:sz w:val="21"/>
          <w:szCs w:val="21"/>
        </w:rPr>
      </w:pPr>
      <w:r w:rsidRPr="00CF4212">
        <w:rPr>
          <w:b/>
          <w:bCs/>
          <w:i/>
          <w:iCs/>
          <w:sz w:val="21"/>
          <w:szCs w:val="21"/>
        </w:rPr>
        <w:t>Sponsors:</w:t>
      </w:r>
      <w:r w:rsidRPr="00CF4212">
        <w:rPr>
          <w:sz w:val="21"/>
          <w:szCs w:val="21"/>
        </w:rPr>
        <w:t xml:space="preserve"> IEEE Antennas and Propagation Society; International Union of Radio Science - URSI </w:t>
      </w:r>
    </w:p>
    <w:p w14:paraId="35B6BE24" w14:textId="77777777" w:rsidR="00DD28C3" w:rsidRDefault="00995D83" w:rsidP="000528CB">
      <w:pPr>
        <w:rPr>
          <w:sz w:val="16"/>
          <w:szCs w:val="16"/>
        </w:rPr>
      </w:pPr>
      <w:r w:rsidRPr="00D11996">
        <w:rPr>
          <w:b/>
          <w:bCs/>
          <w:i/>
          <w:iCs/>
          <w:sz w:val="16"/>
          <w:szCs w:val="16"/>
        </w:rPr>
        <w:t>Field of Interest:</w:t>
      </w:r>
      <w:r w:rsidRPr="00D11996">
        <w:rPr>
          <w:sz w:val="16"/>
          <w:szCs w:val="16"/>
        </w:rPr>
        <w:t xml:space="preserve"> Aerospace; Bioengineering; Communication, Networking and Broadcast Technologies; Components, Circuits, Devices and Systems; Engineered Materials, Dielectrics and Plasmas; Fields, Waves and Electromagnetics; Photonics and Electrooptics</w:t>
      </w:r>
    </w:p>
    <w:p w14:paraId="5B73F60A" w14:textId="7D72BC82" w:rsidR="00995D83" w:rsidRPr="00D11996" w:rsidRDefault="00995D83" w:rsidP="000528CB">
      <w:pPr>
        <w:rPr>
          <w:sz w:val="16"/>
          <w:szCs w:val="16"/>
        </w:rPr>
      </w:pPr>
      <w:r w:rsidRPr="00D11996">
        <w:rPr>
          <w:sz w:val="16"/>
          <w:szCs w:val="16"/>
        </w:rPr>
        <w:t xml:space="preserve"> </w:t>
      </w:r>
    </w:p>
    <w:p w14:paraId="37BED8AE" w14:textId="21ABE4C7" w:rsidR="00995D83" w:rsidRDefault="00995D83" w:rsidP="00CF4212">
      <w:pPr>
        <w:pStyle w:val="Heading4"/>
        <w:spacing w:before="0" w:beforeAutospacing="0" w:after="0" w:afterAutospacing="0"/>
      </w:pPr>
      <w:r>
        <w:t>2018 ACM/IEEE Symposium on Architectures for Networking and Communications Systems (ANCS)</w:t>
      </w:r>
      <w:r w:rsidR="00CF4212">
        <w:t xml:space="preserve">: </w:t>
      </w:r>
      <w:r w:rsidRPr="00CF4212">
        <w:rPr>
          <w:b w:val="0"/>
          <w:bCs w:val="0"/>
        </w:rPr>
        <w:t>23 - 24 July 2018</w:t>
      </w:r>
      <w:r w:rsidR="00CF4212" w:rsidRPr="00CF4212">
        <w:rPr>
          <w:b w:val="0"/>
          <w:bCs w:val="0"/>
        </w:rPr>
        <w:t xml:space="preserve">; </w:t>
      </w:r>
      <w:r w:rsidRPr="00CF4212">
        <w:rPr>
          <w:b w:val="0"/>
          <w:bCs w:val="0"/>
        </w:rPr>
        <w:t xml:space="preserve">Ithaca, </w:t>
      </w:r>
      <w:r w:rsidR="00CF4212" w:rsidRPr="00CF4212">
        <w:rPr>
          <w:b w:val="0"/>
          <w:bCs w:val="0"/>
        </w:rPr>
        <w:t>NY</w:t>
      </w:r>
      <w:r>
        <w:t xml:space="preserve"> </w:t>
      </w:r>
    </w:p>
    <w:p w14:paraId="2F8B5F82" w14:textId="77777777" w:rsidR="00995D83" w:rsidRPr="00CF4212" w:rsidRDefault="00995D83" w:rsidP="000528CB">
      <w:pPr>
        <w:rPr>
          <w:sz w:val="21"/>
          <w:szCs w:val="21"/>
        </w:rPr>
      </w:pPr>
      <w:r w:rsidRPr="00CF4212">
        <w:rPr>
          <w:b/>
          <w:bCs/>
          <w:i/>
          <w:iCs/>
          <w:sz w:val="21"/>
          <w:szCs w:val="21"/>
        </w:rPr>
        <w:t>Sponsors:</w:t>
      </w:r>
      <w:r w:rsidRPr="00CF4212">
        <w:rPr>
          <w:sz w:val="21"/>
          <w:szCs w:val="21"/>
        </w:rPr>
        <w:t xml:space="preserve"> Association for Computing Machinery Special Interest Group on Computer Architecture - ACM SIGARCH; Association for Computing Machinery Special Interest Group on Data Communication - ACM SIGCOM; IEEE Computer Society </w:t>
      </w:r>
    </w:p>
    <w:p w14:paraId="10DBBEF8" w14:textId="77777777" w:rsidR="00995D83" w:rsidRPr="00D11996" w:rsidRDefault="00995D83" w:rsidP="000528CB">
      <w:pPr>
        <w:rPr>
          <w:sz w:val="16"/>
          <w:szCs w:val="16"/>
        </w:rPr>
      </w:pPr>
      <w:r w:rsidRPr="00D11996">
        <w:rPr>
          <w:b/>
          <w:bCs/>
          <w:i/>
          <w:iCs/>
          <w:sz w:val="16"/>
          <w:szCs w:val="16"/>
        </w:rPr>
        <w:t>Field of Interest:</w:t>
      </w:r>
      <w:r w:rsidRPr="00D11996">
        <w:rPr>
          <w:sz w:val="16"/>
          <w:szCs w:val="16"/>
        </w:rPr>
        <w:t xml:space="preserve"> Communication, Networking and Broadcast Technologies; Components, Circuits, Devices and Systems </w:t>
      </w:r>
    </w:p>
    <w:p w14:paraId="021F34CF" w14:textId="77777777" w:rsidR="00DD28C3" w:rsidRDefault="00DD28C3" w:rsidP="00CF4212">
      <w:pPr>
        <w:pStyle w:val="Heading4"/>
        <w:spacing w:before="0" w:beforeAutospacing="0" w:after="0" w:afterAutospacing="0"/>
      </w:pPr>
    </w:p>
    <w:p w14:paraId="3EA928BF" w14:textId="77777777" w:rsidR="00DD28C3" w:rsidRPr="00DD28C3" w:rsidRDefault="00DD28C3" w:rsidP="00DD28C3">
      <w:pPr>
        <w:rPr>
          <w:bCs/>
          <w:sz w:val="28"/>
          <w:szCs w:val="28"/>
        </w:rPr>
      </w:pPr>
      <w:r w:rsidRPr="00DD28C3">
        <w:rPr>
          <w:b/>
          <w:sz w:val="28"/>
          <w:szCs w:val="28"/>
        </w:rPr>
        <w:t>3b. Conferences in Region 1 NOT Co-Sponsored by R1 or its OUs</w:t>
      </w:r>
      <w:r w:rsidRPr="00DD28C3">
        <w:rPr>
          <w:bCs/>
          <w:i/>
          <w:iCs/>
          <w:sz w:val="28"/>
          <w:szCs w:val="28"/>
        </w:rPr>
        <w:t>, continued</w:t>
      </w:r>
    </w:p>
    <w:p w14:paraId="7A8CEDAB" w14:textId="77777777" w:rsidR="00DD28C3" w:rsidRDefault="00DD28C3" w:rsidP="00DD28C3">
      <w:pPr>
        <w:rPr>
          <w:b/>
          <w:bCs/>
        </w:rPr>
      </w:pPr>
    </w:p>
    <w:p w14:paraId="1C802DDA" w14:textId="5278DF66" w:rsidR="00995D83" w:rsidRDefault="00995D83" w:rsidP="00CF4212">
      <w:pPr>
        <w:pStyle w:val="Heading4"/>
        <w:spacing w:before="0" w:beforeAutospacing="0" w:after="0" w:afterAutospacing="0"/>
      </w:pPr>
      <w:r>
        <w:t xml:space="preserve">2018 17th IEEE International Conference </w:t>
      </w:r>
      <w:proofErr w:type="gramStart"/>
      <w:r>
        <w:t>On</w:t>
      </w:r>
      <w:proofErr w:type="gramEnd"/>
      <w:r>
        <w:t xml:space="preserve"> Trust, Security And Privacy In Computing And Communications/ 12th IEEE International Conference On Big Data Science And Engineering (</w:t>
      </w:r>
      <w:proofErr w:type="spellStart"/>
      <w:r>
        <w:t>TrustCom</w:t>
      </w:r>
      <w:proofErr w:type="spellEnd"/>
      <w:r>
        <w:t>/</w:t>
      </w:r>
      <w:proofErr w:type="spellStart"/>
      <w:r>
        <w:t>BigDataSE</w:t>
      </w:r>
      <w:proofErr w:type="spellEnd"/>
      <w:r>
        <w:t>)</w:t>
      </w:r>
      <w:r w:rsidR="00CF4212">
        <w:t xml:space="preserve">: </w:t>
      </w:r>
      <w:r w:rsidRPr="00CF4212">
        <w:rPr>
          <w:b w:val="0"/>
          <w:bCs w:val="0"/>
        </w:rPr>
        <w:t>1 - 3 August 2018</w:t>
      </w:r>
      <w:r w:rsidR="003F5483">
        <w:rPr>
          <w:b w:val="0"/>
          <w:bCs w:val="0"/>
        </w:rPr>
        <w:t xml:space="preserve">; </w:t>
      </w:r>
      <w:r w:rsidRPr="00CF4212">
        <w:rPr>
          <w:b w:val="0"/>
          <w:bCs w:val="0"/>
        </w:rPr>
        <w:t xml:space="preserve">New York, </w:t>
      </w:r>
      <w:r w:rsidR="00CF4212" w:rsidRPr="00CF4212">
        <w:rPr>
          <w:b w:val="0"/>
          <w:bCs w:val="0"/>
        </w:rPr>
        <w:t>NY</w:t>
      </w:r>
      <w:r>
        <w:t xml:space="preserve"> </w:t>
      </w:r>
    </w:p>
    <w:p w14:paraId="7C6BC801" w14:textId="77777777" w:rsidR="00995D83" w:rsidRPr="00CF4212" w:rsidRDefault="00995D83" w:rsidP="000528CB">
      <w:pPr>
        <w:rPr>
          <w:sz w:val="21"/>
          <w:szCs w:val="21"/>
        </w:rPr>
      </w:pPr>
      <w:r w:rsidRPr="00CF4212">
        <w:rPr>
          <w:b/>
          <w:bCs/>
          <w:i/>
          <w:iCs/>
          <w:sz w:val="21"/>
          <w:szCs w:val="21"/>
        </w:rPr>
        <w:t>Sponsors:</w:t>
      </w:r>
      <w:r w:rsidRPr="00CF4212">
        <w:rPr>
          <w:sz w:val="21"/>
          <w:szCs w:val="21"/>
        </w:rPr>
        <w:t xml:space="preserve"> IEEE Computer Society </w:t>
      </w:r>
    </w:p>
    <w:p w14:paraId="4DE4B6F6" w14:textId="77777777" w:rsidR="00995D83" w:rsidRPr="00D11996" w:rsidRDefault="00995D83" w:rsidP="000528CB">
      <w:pPr>
        <w:rPr>
          <w:sz w:val="16"/>
          <w:szCs w:val="16"/>
        </w:rPr>
      </w:pPr>
      <w:r w:rsidRPr="00D11996">
        <w:rPr>
          <w:b/>
          <w:bCs/>
          <w:i/>
          <w:iCs/>
          <w:sz w:val="16"/>
          <w:szCs w:val="16"/>
        </w:rPr>
        <w:t>Field of Interest:</w:t>
      </w:r>
      <w:r w:rsidRPr="00D11996">
        <w:rPr>
          <w:sz w:val="16"/>
          <w:szCs w:val="16"/>
        </w:rPr>
        <w:t xml:space="preserve"> Communication, Networking and Broadcast Technologies; Computing and Processing </w:t>
      </w:r>
    </w:p>
    <w:p w14:paraId="2B8E0206" w14:textId="77777777" w:rsidR="00CF4212" w:rsidRPr="00DD28C3" w:rsidRDefault="00CF4212" w:rsidP="000528CB">
      <w:pPr>
        <w:pStyle w:val="Heading4"/>
        <w:spacing w:before="0" w:beforeAutospacing="0" w:after="0" w:afterAutospacing="0"/>
        <w:rPr>
          <w:sz w:val="16"/>
          <w:szCs w:val="16"/>
        </w:rPr>
      </w:pPr>
    </w:p>
    <w:p w14:paraId="239B59B7" w14:textId="7E183AF6" w:rsidR="00995D83" w:rsidRDefault="00995D83" w:rsidP="000528CB">
      <w:pPr>
        <w:pStyle w:val="Heading4"/>
        <w:spacing w:before="0" w:beforeAutospacing="0" w:after="0" w:afterAutospacing="0"/>
      </w:pPr>
      <w:r>
        <w:t>2018 IEEE International Conference on Smart Cloud (</w:t>
      </w:r>
      <w:proofErr w:type="spellStart"/>
      <w:r>
        <w:t>SmartCloud</w:t>
      </w:r>
      <w:proofErr w:type="spellEnd"/>
      <w:r>
        <w:t>)</w:t>
      </w:r>
    </w:p>
    <w:p w14:paraId="19CD93C1" w14:textId="5996953E" w:rsidR="00995D83" w:rsidRDefault="00995D83" w:rsidP="000528CB">
      <w:r>
        <w:t>21 - 23 September 2018</w:t>
      </w:r>
      <w:r w:rsidR="00CF4212">
        <w:t xml:space="preserve">; </w:t>
      </w:r>
      <w:r>
        <w:t xml:space="preserve">New York City, </w:t>
      </w:r>
      <w:r w:rsidR="00CF4212">
        <w:t>NY</w:t>
      </w:r>
      <w:r>
        <w:t xml:space="preserve"> </w:t>
      </w:r>
    </w:p>
    <w:p w14:paraId="7EAA1785" w14:textId="77777777" w:rsidR="00995D83" w:rsidRPr="00CF4212" w:rsidRDefault="00995D83" w:rsidP="000528CB">
      <w:pPr>
        <w:rPr>
          <w:sz w:val="21"/>
          <w:szCs w:val="21"/>
        </w:rPr>
      </w:pPr>
      <w:r w:rsidRPr="00CF4212">
        <w:rPr>
          <w:b/>
          <w:bCs/>
          <w:i/>
          <w:iCs/>
          <w:sz w:val="21"/>
          <w:szCs w:val="21"/>
        </w:rPr>
        <w:t>Sponsors:</w:t>
      </w:r>
      <w:r w:rsidRPr="00CF4212">
        <w:rPr>
          <w:sz w:val="21"/>
          <w:szCs w:val="21"/>
        </w:rPr>
        <w:t xml:space="preserve"> IEEE Computer Society </w:t>
      </w:r>
    </w:p>
    <w:p w14:paraId="5E55434C" w14:textId="77777777" w:rsidR="00995D83" w:rsidRPr="00D11996" w:rsidRDefault="00995D83" w:rsidP="000528CB">
      <w:pPr>
        <w:rPr>
          <w:sz w:val="16"/>
          <w:szCs w:val="16"/>
        </w:rPr>
      </w:pPr>
      <w:r w:rsidRPr="00D11996">
        <w:rPr>
          <w:b/>
          <w:bCs/>
          <w:i/>
          <w:iCs/>
          <w:sz w:val="16"/>
          <w:szCs w:val="16"/>
        </w:rPr>
        <w:t>Field of Interest:</w:t>
      </w:r>
      <w:r w:rsidRPr="00D11996">
        <w:rPr>
          <w:sz w:val="16"/>
          <w:szCs w:val="16"/>
        </w:rPr>
        <w:t xml:space="preserve"> Communication, Networking and Broadcast Technologies; Computing and Processing </w:t>
      </w:r>
    </w:p>
    <w:p w14:paraId="3A8BE9C5" w14:textId="22029F55" w:rsidR="00CF4212" w:rsidRPr="00DD28C3" w:rsidRDefault="00CF4212" w:rsidP="000528CB">
      <w:pPr>
        <w:pStyle w:val="Heading4"/>
        <w:spacing w:before="0" w:beforeAutospacing="0" w:after="0" w:afterAutospacing="0"/>
        <w:rPr>
          <w:sz w:val="16"/>
          <w:szCs w:val="16"/>
        </w:rPr>
      </w:pPr>
    </w:p>
    <w:p w14:paraId="188CFFE7" w14:textId="00FB0F70" w:rsidR="00995D83" w:rsidRDefault="00995D83" w:rsidP="000528CB">
      <w:pPr>
        <w:pStyle w:val="Heading4"/>
        <w:spacing w:before="0" w:beforeAutospacing="0" w:after="0" w:afterAutospacing="0"/>
      </w:pPr>
      <w:r>
        <w:t>2018 IEEE High Performance extreme Computing Conference (HPEC)</w:t>
      </w:r>
    </w:p>
    <w:p w14:paraId="7441F969" w14:textId="38AD3873" w:rsidR="00995D83" w:rsidRDefault="00995D83" w:rsidP="000528CB">
      <w:r>
        <w:t>25 - 27 September 2018</w:t>
      </w:r>
      <w:r w:rsidR="00CF4212">
        <w:t xml:space="preserve">; </w:t>
      </w:r>
      <w:r>
        <w:t xml:space="preserve">Waltham, </w:t>
      </w:r>
      <w:r w:rsidR="00CF4212">
        <w:t>MA</w:t>
      </w:r>
      <w:r>
        <w:t xml:space="preserve"> </w:t>
      </w:r>
    </w:p>
    <w:p w14:paraId="220A2FB3" w14:textId="77777777" w:rsidR="00995D83" w:rsidRPr="00CF4212" w:rsidRDefault="00995D83" w:rsidP="000528CB">
      <w:pPr>
        <w:rPr>
          <w:b/>
          <w:bCs/>
          <w:sz w:val="21"/>
          <w:szCs w:val="21"/>
        </w:rPr>
      </w:pPr>
      <w:r w:rsidRPr="00CF4212">
        <w:rPr>
          <w:b/>
          <w:bCs/>
          <w:i/>
          <w:iCs/>
          <w:sz w:val="21"/>
          <w:szCs w:val="21"/>
        </w:rPr>
        <w:t>Sponsors:</w:t>
      </w:r>
      <w:r w:rsidRPr="00CF4212">
        <w:rPr>
          <w:b/>
          <w:bCs/>
          <w:sz w:val="21"/>
          <w:szCs w:val="21"/>
        </w:rPr>
        <w:t xml:space="preserve"> Boston Section </w:t>
      </w:r>
    </w:p>
    <w:p w14:paraId="7BD4B7EC" w14:textId="77777777" w:rsidR="00995D83" w:rsidRPr="00D11996" w:rsidRDefault="00995D83" w:rsidP="000528CB">
      <w:pPr>
        <w:rPr>
          <w:sz w:val="16"/>
          <w:szCs w:val="16"/>
        </w:rPr>
      </w:pPr>
      <w:r w:rsidRPr="00D11996">
        <w:rPr>
          <w:b/>
          <w:bCs/>
          <w:i/>
          <w:iCs/>
          <w:sz w:val="16"/>
          <w:szCs w:val="16"/>
        </w:rPr>
        <w:t>Field of Interest:</w:t>
      </w:r>
      <w:r w:rsidRPr="00D11996">
        <w:rPr>
          <w:sz w:val="16"/>
          <w:szCs w:val="16"/>
        </w:rPr>
        <w:t xml:space="preserve"> Communication, Networking and Broadcast Technologies; Computing and Processing </w:t>
      </w:r>
    </w:p>
    <w:p w14:paraId="17CDE976" w14:textId="77777777" w:rsidR="00CF4212" w:rsidRPr="00DD28C3" w:rsidRDefault="00CF4212" w:rsidP="000528CB">
      <w:pPr>
        <w:pStyle w:val="Heading4"/>
        <w:spacing w:before="0" w:beforeAutospacing="0" w:after="0" w:afterAutospacing="0"/>
        <w:rPr>
          <w:sz w:val="16"/>
          <w:szCs w:val="16"/>
        </w:rPr>
      </w:pPr>
    </w:p>
    <w:p w14:paraId="2AA0C708" w14:textId="685B7615" w:rsidR="00995D83" w:rsidRDefault="00995D83" w:rsidP="000528CB">
      <w:pPr>
        <w:pStyle w:val="Heading4"/>
        <w:spacing w:before="0" w:beforeAutospacing="0" w:after="0" w:afterAutospacing="0"/>
      </w:pPr>
      <w:r>
        <w:t>2018 IEEE Cybersecurity Development (</w:t>
      </w:r>
      <w:proofErr w:type="spellStart"/>
      <w:r>
        <w:t>SecDev</w:t>
      </w:r>
      <w:proofErr w:type="spellEnd"/>
      <w:r>
        <w:t>)</w:t>
      </w:r>
    </w:p>
    <w:p w14:paraId="75003FC4" w14:textId="2BD0570F" w:rsidR="00995D83" w:rsidRDefault="00995D83" w:rsidP="000528CB">
      <w:r>
        <w:t>30 September - 2 October 2018</w:t>
      </w:r>
      <w:r w:rsidR="00CF4212">
        <w:t xml:space="preserve">; </w:t>
      </w:r>
      <w:r>
        <w:t xml:space="preserve">Cambridge, </w:t>
      </w:r>
      <w:r w:rsidR="00CF4212">
        <w:t>MA</w:t>
      </w:r>
      <w:r>
        <w:t xml:space="preserve"> </w:t>
      </w:r>
    </w:p>
    <w:p w14:paraId="259B3572" w14:textId="77777777" w:rsidR="00995D83" w:rsidRPr="00CF4212" w:rsidRDefault="00995D83" w:rsidP="000528CB">
      <w:pPr>
        <w:rPr>
          <w:sz w:val="21"/>
          <w:szCs w:val="21"/>
        </w:rPr>
      </w:pPr>
      <w:r w:rsidRPr="00CF4212">
        <w:rPr>
          <w:b/>
          <w:bCs/>
          <w:i/>
          <w:iCs/>
          <w:sz w:val="21"/>
          <w:szCs w:val="21"/>
        </w:rPr>
        <w:t>Sponsors:</w:t>
      </w:r>
      <w:r w:rsidRPr="00CF4212">
        <w:rPr>
          <w:sz w:val="21"/>
          <w:szCs w:val="21"/>
        </w:rPr>
        <w:t xml:space="preserve"> IEEE Computer Society </w:t>
      </w:r>
    </w:p>
    <w:p w14:paraId="4E5E17FA" w14:textId="77777777" w:rsidR="00995D83" w:rsidRPr="00D11996" w:rsidRDefault="00995D83" w:rsidP="000528CB">
      <w:pPr>
        <w:rPr>
          <w:sz w:val="16"/>
          <w:szCs w:val="16"/>
        </w:rPr>
      </w:pPr>
      <w:r w:rsidRPr="00D11996">
        <w:rPr>
          <w:b/>
          <w:bCs/>
          <w:i/>
          <w:iCs/>
          <w:sz w:val="16"/>
          <w:szCs w:val="16"/>
        </w:rPr>
        <w:t>Field of Interest:</w:t>
      </w:r>
      <w:r w:rsidRPr="00D11996">
        <w:rPr>
          <w:sz w:val="16"/>
          <w:szCs w:val="16"/>
        </w:rPr>
        <w:t xml:space="preserve"> Communication, Networking and Broadcast Technologies; Components,</w:t>
      </w:r>
      <w:r>
        <w:t xml:space="preserve"> </w:t>
      </w:r>
      <w:r w:rsidRPr="00D11996">
        <w:rPr>
          <w:sz w:val="16"/>
          <w:szCs w:val="16"/>
        </w:rPr>
        <w:t xml:space="preserve">Circuits, Devices and Systems; Computing and Processing; Engineering Profession </w:t>
      </w:r>
    </w:p>
    <w:p w14:paraId="3670F22B" w14:textId="31545677" w:rsidR="00995D83" w:rsidRPr="00DD28C3" w:rsidRDefault="00995D83" w:rsidP="000528CB">
      <w:pPr>
        <w:rPr>
          <w:sz w:val="16"/>
          <w:szCs w:val="16"/>
        </w:rPr>
      </w:pPr>
    </w:p>
    <w:p w14:paraId="5C5E1E19" w14:textId="77777777" w:rsidR="00995D83" w:rsidRDefault="00995D83" w:rsidP="000528CB">
      <w:pPr>
        <w:pStyle w:val="Heading4"/>
        <w:spacing w:before="0" w:beforeAutospacing="0" w:after="0" w:afterAutospacing="0"/>
      </w:pPr>
      <w:r>
        <w:t>2018 4th International Conference on Universal Village (UV)</w:t>
      </w:r>
    </w:p>
    <w:p w14:paraId="21B58AFD" w14:textId="3060A1E8" w:rsidR="00995D83" w:rsidRDefault="00995D83" w:rsidP="000528CB">
      <w:r>
        <w:t>23 - 24 October 2018</w:t>
      </w:r>
      <w:r w:rsidR="00CF4212">
        <w:rPr>
          <w:rStyle w:val="separator"/>
        </w:rPr>
        <w:t xml:space="preserve">; </w:t>
      </w:r>
      <w:r>
        <w:t xml:space="preserve">Boston, </w:t>
      </w:r>
      <w:r w:rsidR="003F5483">
        <w:t>MA</w:t>
      </w:r>
      <w:r>
        <w:t xml:space="preserve"> </w:t>
      </w:r>
    </w:p>
    <w:p w14:paraId="4CA1C096" w14:textId="77777777" w:rsidR="00995D83" w:rsidRPr="003F5483" w:rsidRDefault="00995D83" w:rsidP="000528CB">
      <w:pPr>
        <w:rPr>
          <w:sz w:val="21"/>
          <w:szCs w:val="21"/>
        </w:rPr>
      </w:pPr>
      <w:r w:rsidRPr="003F5483">
        <w:rPr>
          <w:b/>
          <w:bCs/>
          <w:i/>
          <w:iCs/>
          <w:sz w:val="21"/>
          <w:szCs w:val="21"/>
        </w:rPr>
        <w:t>Sponsors:</w:t>
      </w:r>
      <w:r w:rsidRPr="003F5483">
        <w:rPr>
          <w:sz w:val="21"/>
          <w:szCs w:val="21"/>
        </w:rPr>
        <w:t xml:space="preserve"> </w:t>
      </w:r>
      <w:proofErr w:type="spellStart"/>
      <w:r w:rsidRPr="003F5483">
        <w:rPr>
          <w:sz w:val="21"/>
          <w:szCs w:val="21"/>
        </w:rPr>
        <w:t>Beihang</w:t>
      </w:r>
      <w:proofErr w:type="spellEnd"/>
      <w:r w:rsidRPr="003F5483">
        <w:rPr>
          <w:sz w:val="21"/>
          <w:szCs w:val="21"/>
        </w:rPr>
        <w:t xml:space="preserve"> University; IEEE Intelligent Transportation Systems Society; Massachusetts Institute of Technology; University of Michigan Dearborn </w:t>
      </w:r>
    </w:p>
    <w:p w14:paraId="74660891" w14:textId="77777777" w:rsidR="00995D83" w:rsidRPr="00D11996" w:rsidRDefault="00995D83" w:rsidP="000528CB">
      <w:pPr>
        <w:rPr>
          <w:sz w:val="16"/>
          <w:szCs w:val="16"/>
        </w:rPr>
      </w:pPr>
      <w:r w:rsidRPr="00D11996">
        <w:rPr>
          <w:b/>
          <w:bCs/>
          <w:i/>
          <w:iCs/>
          <w:sz w:val="16"/>
          <w:szCs w:val="16"/>
        </w:rPr>
        <w:t>Field of Interest:</w:t>
      </w:r>
      <w:r w:rsidRPr="00D11996">
        <w:rPr>
          <w:sz w:val="16"/>
          <w:szCs w:val="16"/>
        </w:rPr>
        <w:t xml:space="preserve"> Bioengineering; Communication, Networking and Broadcast Technologies; Components, Circuits, Devices and Systems; Computing and Processing; Engineered Materials, Dielectrics and Plasmas; Engineering Profession; General Topics for Engineers; Geoscience; Nuclear Engineering; Photonics and Electrooptics; Power, Energy and Industry Applications; Robotics and Control Systems; Signal Processing and Analysis; Transportation </w:t>
      </w:r>
    </w:p>
    <w:p w14:paraId="7D42B4CD" w14:textId="77777777" w:rsidR="003F5483" w:rsidRPr="00DD28C3" w:rsidRDefault="003F5483" w:rsidP="000528CB">
      <w:pPr>
        <w:pStyle w:val="Heading4"/>
        <w:spacing w:before="0" w:beforeAutospacing="0" w:after="0" w:afterAutospacing="0"/>
        <w:rPr>
          <w:sz w:val="16"/>
          <w:szCs w:val="16"/>
        </w:rPr>
      </w:pPr>
    </w:p>
    <w:p w14:paraId="096386DC" w14:textId="06301282" w:rsidR="00995D83" w:rsidRDefault="00995D83" w:rsidP="000528CB">
      <w:pPr>
        <w:pStyle w:val="Heading4"/>
        <w:spacing w:before="0" w:beforeAutospacing="0" w:after="0" w:afterAutospacing="0"/>
      </w:pPr>
      <w:r>
        <w:t>2018 IEEE 17th International Symposium on Network Computing and Applications (NCA)</w:t>
      </w:r>
    </w:p>
    <w:p w14:paraId="4A3953DA" w14:textId="302A3C8E" w:rsidR="00995D83" w:rsidRDefault="00995D83" w:rsidP="000528CB">
      <w:r>
        <w:t>31 October - 2 November 2018</w:t>
      </w:r>
      <w:r w:rsidR="003F5483">
        <w:t xml:space="preserve">; </w:t>
      </w:r>
      <w:r>
        <w:t xml:space="preserve">Cambridge, </w:t>
      </w:r>
      <w:r w:rsidR="003F5483">
        <w:t>MA</w:t>
      </w:r>
      <w:r>
        <w:t xml:space="preserve"> </w:t>
      </w:r>
    </w:p>
    <w:p w14:paraId="1452B94D" w14:textId="77777777" w:rsidR="00995D83" w:rsidRPr="003F5483" w:rsidRDefault="00995D83" w:rsidP="000528CB">
      <w:pPr>
        <w:rPr>
          <w:sz w:val="21"/>
          <w:szCs w:val="21"/>
        </w:rPr>
      </w:pPr>
      <w:r w:rsidRPr="003F5483">
        <w:rPr>
          <w:b/>
          <w:bCs/>
          <w:i/>
          <w:iCs/>
          <w:sz w:val="21"/>
          <w:szCs w:val="21"/>
        </w:rPr>
        <w:t>Sponsors:</w:t>
      </w:r>
      <w:r w:rsidRPr="003F5483">
        <w:rPr>
          <w:sz w:val="21"/>
          <w:szCs w:val="21"/>
        </w:rPr>
        <w:t xml:space="preserve"> IEEE Computer Society </w:t>
      </w:r>
    </w:p>
    <w:p w14:paraId="449B700D" w14:textId="77777777" w:rsidR="00995D83" w:rsidRPr="00D11996" w:rsidRDefault="00995D83" w:rsidP="000528CB">
      <w:pPr>
        <w:rPr>
          <w:sz w:val="16"/>
          <w:szCs w:val="16"/>
        </w:rPr>
      </w:pPr>
      <w:r w:rsidRPr="00D11996">
        <w:rPr>
          <w:b/>
          <w:bCs/>
          <w:i/>
          <w:iCs/>
          <w:sz w:val="16"/>
          <w:szCs w:val="16"/>
        </w:rPr>
        <w:t>Field of Interest:</w:t>
      </w:r>
      <w:r w:rsidRPr="00D11996">
        <w:rPr>
          <w:sz w:val="16"/>
          <w:szCs w:val="16"/>
        </w:rPr>
        <w:t xml:space="preserve"> Communication, Networking and Broadcast Technologies </w:t>
      </w:r>
    </w:p>
    <w:p w14:paraId="4B095E54" w14:textId="77777777" w:rsidR="003F5483" w:rsidRPr="00DD28C3" w:rsidRDefault="003F5483" w:rsidP="000528CB">
      <w:pPr>
        <w:pStyle w:val="Heading4"/>
        <w:spacing w:before="0" w:beforeAutospacing="0" w:after="0" w:afterAutospacing="0"/>
        <w:rPr>
          <w:sz w:val="16"/>
          <w:szCs w:val="16"/>
        </w:rPr>
      </w:pPr>
    </w:p>
    <w:p w14:paraId="79B30089" w14:textId="4174A4D1" w:rsidR="00995D83" w:rsidRDefault="00995D83" w:rsidP="000528CB">
      <w:pPr>
        <w:pStyle w:val="Heading4"/>
        <w:spacing w:before="0" w:beforeAutospacing="0" w:after="0" w:afterAutospacing="0"/>
      </w:pPr>
      <w:r>
        <w:t>2018 IEEE Symposium on Product Compliance Engineering (SPCEB-Boston)</w:t>
      </w:r>
    </w:p>
    <w:p w14:paraId="63288067" w14:textId="010ED5E7" w:rsidR="00995D83" w:rsidRDefault="00995D83" w:rsidP="000528CB">
      <w:r>
        <w:t>12 - 13 November 2018</w:t>
      </w:r>
      <w:r w:rsidR="003F5483">
        <w:t xml:space="preserve">; </w:t>
      </w:r>
      <w:r>
        <w:t xml:space="preserve">Boston, </w:t>
      </w:r>
      <w:r w:rsidR="003F5483">
        <w:t>MA</w:t>
      </w:r>
      <w:r>
        <w:t xml:space="preserve"> </w:t>
      </w:r>
    </w:p>
    <w:p w14:paraId="23D2DA58" w14:textId="77777777" w:rsidR="00995D83" w:rsidRPr="003F5483" w:rsidRDefault="00995D83" w:rsidP="000528CB">
      <w:pPr>
        <w:rPr>
          <w:sz w:val="21"/>
          <w:szCs w:val="21"/>
        </w:rPr>
      </w:pPr>
      <w:r w:rsidRPr="003F5483">
        <w:rPr>
          <w:b/>
          <w:bCs/>
          <w:i/>
          <w:iCs/>
          <w:sz w:val="21"/>
          <w:szCs w:val="21"/>
        </w:rPr>
        <w:t>Sponsors:</w:t>
      </w:r>
      <w:r w:rsidRPr="003F5483">
        <w:rPr>
          <w:sz w:val="21"/>
          <w:szCs w:val="21"/>
        </w:rPr>
        <w:t xml:space="preserve"> IEEE Product Safety Engineering Society </w:t>
      </w:r>
    </w:p>
    <w:p w14:paraId="6B0F1D29" w14:textId="77777777" w:rsidR="00995D83" w:rsidRPr="00D11996" w:rsidRDefault="00995D83" w:rsidP="000528CB">
      <w:pPr>
        <w:rPr>
          <w:sz w:val="16"/>
          <w:szCs w:val="16"/>
        </w:rPr>
      </w:pPr>
      <w:r w:rsidRPr="00D11996">
        <w:rPr>
          <w:b/>
          <w:bCs/>
          <w:i/>
          <w:iCs/>
          <w:sz w:val="16"/>
          <w:szCs w:val="16"/>
        </w:rPr>
        <w:t>Field of Interest:</w:t>
      </w:r>
      <w:r w:rsidRPr="00D11996">
        <w:rPr>
          <w:sz w:val="16"/>
          <w:szCs w:val="16"/>
        </w:rPr>
        <w:t xml:space="preserve"> General Topics for Engineers </w:t>
      </w:r>
    </w:p>
    <w:p w14:paraId="245DAFF8" w14:textId="497B7BA2" w:rsidR="000528CB" w:rsidRDefault="000528CB" w:rsidP="00631CA5"/>
    <w:p w14:paraId="2142C953" w14:textId="77777777" w:rsidR="00DD28C3" w:rsidRDefault="00DD28C3" w:rsidP="00631CA5"/>
    <w:p w14:paraId="075C3079" w14:textId="41E6ACAF" w:rsidR="005423AE" w:rsidRDefault="000528CB" w:rsidP="00DD28C3">
      <w:r>
        <w:t>I</w:t>
      </w:r>
      <w:r w:rsidR="002663F7" w:rsidRPr="0034671F">
        <w:t xml:space="preserve">f you have suggestions for improving </w:t>
      </w:r>
      <w:r w:rsidR="00631CA5">
        <w:t>or creating</w:t>
      </w:r>
      <w:r w:rsidR="002663F7" w:rsidRPr="0034671F">
        <w:t xml:space="preserve"> </w:t>
      </w:r>
      <w:r>
        <w:t xml:space="preserve">your OU’s </w:t>
      </w:r>
      <w:r w:rsidR="00AE5E71">
        <w:t xml:space="preserve">conference </w:t>
      </w:r>
      <w:r w:rsidR="002663F7" w:rsidRPr="0034671F">
        <w:t xml:space="preserve">activities </w:t>
      </w:r>
      <w:r w:rsidR="00AE5E71">
        <w:t>f</w:t>
      </w:r>
      <w:r w:rsidR="002663F7" w:rsidRPr="0034671F">
        <w:t xml:space="preserve">or </w:t>
      </w:r>
      <w:r w:rsidR="00AE5E71">
        <w:t>the benefit of</w:t>
      </w:r>
      <w:r w:rsidR="00631CA5">
        <w:t xml:space="preserve"> our </w:t>
      </w:r>
      <w:r w:rsidR="00D11996">
        <w:t>m</w:t>
      </w:r>
      <w:r w:rsidR="00D11996" w:rsidRPr="0034671F">
        <w:t>embers,</w:t>
      </w:r>
      <w:r w:rsidR="002663F7" w:rsidRPr="0034671F">
        <w:t xml:space="preserve"> please don’t hesitate to reach out to me.</w:t>
      </w:r>
    </w:p>
    <w:p w14:paraId="76BC5803" w14:textId="77777777" w:rsidR="005423AE" w:rsidRDefault="005423AE" w:rsidP="00E535AF"/>
    <w:p w14:paraId="328964ED" w14:textId="77777777" w:rsidR="005423AE" w:rsidRPr="00FB58F4" w:rsidRDefault="005423AE" w:rsidP="005423AE">
      <w:pPr>
        <w:pStyle w:val="ListParagraph"/>
        <w:numPr>
          <w:ilvl w:val="0"/>
          <w:numId w:val="2"/>
        </w:numPr>
        <w:rPr>
          <w:rFonts w:ascii="Comic Sans MS" w:hAnsi="Comic Sans MS"/>
          <w:i/>
          <w:iCs/>
          <w:sz w:val="32"/>
          <w:szCs w:val="32"/>
        </w:rPr>
      </w:pPr>
      <w:r w:rsidRPr="00FB58F4">
        <w:rPr>
          <w:rFonts w:ascii="Comic Sans MS" w:hAnsi="Comic Sans MS"/>
          <w:i/>
          <w:iCs/>
          <w:sz w:val="32"/>
          <w:szCs w:val="32"/>
        </w:rPr>
        <w:t>Charles</w:t>
      </w:r>
    </w:p>
    <w:p w14:paraId="5BF1990F" w14:textId="69F47345" w:rsidR="008506EE" w:rsidRPr="00A54088" w:rsidRDefault="00DE121A" w:rsidP="005423AE">
      <w:pPr>
        <w:pStyle w:val="ListParagraph"/>
        <w:rPr>
          <w:b/>
          <w:bCs/>
        </w:rPr>
      </w:pPr>
      <w:r w:rsidRPr="0034671F">
        <w:br/>
      </w:r>
      <w:r w:rsidRPr="00A54088">
        <w:rPr>
          <w:b/>
          <w:bCs/>
        </w:rPr>
        <w:t xml:space="preserve">Charles Rubenstein </w:t>
      </w:r>
      <w:r w:rsidR="002663F7" w:rsidRPr="00A54088">
        <w:rPr>
          <w:b/>
          <w:bCs/>
        </w:rPr>
        <w:t>&lt;c.rubenstein@ieee.org&gt;</w:t>
      </w:r>
      <w:r w:rsidR="00437C7E" w:rsidRPr="00A54088">
        <w:rPr>
          <w:b/>
          <w:bCs/>
        </w:rPr>
        <w:br/>
      </w:r>
      <w:r w:rsidRPr="00A54088">
        <w:rPr>
          <w:b/>
          <w:bCs/>
        </w:rPr>
        <w:t xml:space="preserve">Region 1 </w:t>
      </w:r>
      <w:r w:rsidR="00AE5E71">
        <w:rPr>
          <w:b/>
          <w:bCs/>
        </w:rPr>
        <w:t>Conferences Coordinator</w:t>
      </w:r>
    </w:p>
    <w:sectPr w:rsidR="008506EE" w:rsidRPr="00A5408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91B2E" w14:textId="77777777" w:rsidR="006E4040" w:rsidRDefault="006E4040" w:rsidP="00D21F96">
      <w:r>
        <w:separator/>
      </w:r>
    </w:p>
  </w:endnote>
  <w:endnote w:type="continuationSeparator" w:id="0">
    <w:p w14:paraId="2DF1871C" w14:textId="77777777" w:rsidR="006E4040" w:rsidRDefault="006E4040" w:rsidP="00D2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937700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F41E30" w14:textId="77777777" w:rsidR="00995D83" w:rsidRDefault="00995D83" w:rsidP="00995D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36BD80" w14:textId="77777777" w:rsidR="00995D83" w:rsidRDefault="00995D83" w:rsidP="00A540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7EE06" w14:textId="58746AF5" w:rsidR="00995D83" w:rsidRDefault="00BF5831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3819D1" wp14:editId="54430E1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7F79B31" id="Rectangle 452" o:spid="_x0000_s1026" style="position:absolute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&#13;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F7EC0" w14:textId="77777777" w:rsidR="006E4040" w:rsidRDefault="006E4040" w:rsidP="00D21F96">
      <w:r>
        <w:separator/>
      </w:r>
    </w:p>
  </w:footnote>
  <w:footnote w:type="continuationSeparator" w:id="0">
    <w:p w14:paraId="4C8D438B" w14:textId="77777777" w:rsidR="006E4040" w:rsidRDefault="006E4040" w:rsidP="00D21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1AD46" w14:textId="77777777" w:rsidR="00995D83" w:rsidRDefault="00995D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B33DDB" wp14:editId="7D58CE1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368710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36871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E7A997" w14:textId="77777777" w:rsidR="00995D83" w:rsidRPr="00D21F96" w:rsidRDefault="00995D83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40"/>
                              <w:szCs w:val="40"/>
                            </w:rPr>
                          </w:pPr>
                          <w:r w:rsidRPr="00D21F96">
                            <w:rPr>
                              <w:b/>
                              <w:sz w:val="36"/>
                              <w:szCs w:val="32"/>
                            </w:rPr>
                            <w:t xml:space="preserve">Region 1 </w:t>
                          </w:r>
                          <w:r>
                            <w:rPr>
                              <w:b/>
                              <w:sz w:val="36"/>
                              <w:szCs w:val="32"/>
                            </w:rPr>
                            <w:t>Conference Coordinator</w:t>
                          </w:r>
                          <w:r w:rsidRPr="00D21F96">
                            <w:rPr>
                              <w:b/>
                              <w:sz w:val="36"/>
                              <w:szCs w:val="32"/>
                            </w:rPr>
                            <w:t xml:space="preserve"> Report – August 2018 R1 </w:t>
                          </w:r>
                          <w:proofErr w:type="spellStart"/>
                          <w:r w:rsidRPr="00D21F96">
                            <w:rPr>
                              <w:b/>
                              <w:sz w:val="36"/>
                              <w:szCs w:val="32"/>
                            </w:rPr>
                            <w:t>BoG</w:t>
                          </w:r>
                          <w:proofErr w:type="spellEnd"/>
                          <w:r w:rsidRPr="00D21F96">
                            <w:rPr>
                              <w:b/>
                              <w:sz w:val="36"/>
                              <w:szCs w:val="32"/>
                            </w:rPr>
                            <w:t xml:space="preserve">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B33DDB" id="Rectangle 47" o:spid="_x0000_s1026" alt="Title: Document Title" style="position:absolute;margin-left:0;margin-top:0;width:1in;height:29.05pt;z-index:251661312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" fillcolor="#1f497d [3215]" stroked="f" strokeweight="2pt">
              <v:textbox inset=",0,,0">
                <w:txbxContent>
                  <w:p w14:paraId="52E7A997" w14:textId="77777777" w:rsidR="00995D83" w:rsidRPr="00D21F96" w:rsidRDefault="00995D83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40"/>
                        <w:szCs w:val="40"/>
                      </w:rPr>
                    </w:pPr>
                    <w:r w:rsidRPr="00D21F96">
                      <w:rPr>
                        <w:b/>
                        <w:sz w:val="36"/>
                        <w:szCs w:val="32"/>
                      </w:rPr>
                      <w:t xml:space="preserve">Region 1 </w:t>
                    </w:r>
                    <w:r>
                      <w:rPr>
                        <w:b/>
                        <w:sz w:val="36"/>
                        <w:szCs w:val="32"/>
                      </w:rPr>
                      <w:t>Conference Coordinator</w:t>
                    </w:r>
                    <w:r w:rsidRPr="00D21F96">
                      <w:rPr>
                        <w:b/>
                        <w:sz w:val="36"/>
                        <w:szCs w:val="32"/>
                      </w:rPr>
                      <w:t xml:space="preserve"> Report – August 2018 R1 </w:t>
                    </w:r>
                    <w:proofErr w:type="spellStart"/>
                    <w:r w:rsidRPr="00D21F96">
                      <w:rPr>
                        <w:b/>
                        <w:sz w:val="36"/>
                        <w:szCs w:val="32"/>
                      </w:rPr>
                      <w:t>BoG</w:t>
                    </w:r>
                    <w:proofErr w:type="spellEnd"/>
                    <w:r w:rsidRPr="00D21F96">
                      <w:rPr>
                        <w:b/>
                        <w:sz w:val="36"/>
                        <w:szCs w:val="32"/>
                      </w:rPr>
                      <w:t xml:space="preserve"> Meeting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33913F41" w14:textId="77777777" w:rsidR="00995D83" w:rsidRDefault="00995D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7118"/>
    <w:multiLevelType w:val="hybridMultilevel"/>
    <w:tmpl w:val="D248D474"/>
    <w:lvl w:ilvl="0" w:tplc="DCE49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CCA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10C5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042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4B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2097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606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38FD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D88D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D13DFF"/>
    <w:multiLevelType w:val="hybridMultilevel"/>
    <w:tmpl w:val="545EF334"/>
    <w:lvl w:ilvl="0" w:tplc="CA5CD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007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5A6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1A4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927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CA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867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C71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7AB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002B6B"/>
    <w:multiLevelType w:val="hybridMultilevel"/>
    <w:tmpl w:val="A282F2EE"/>
    <w:lvl w:ilvl="0" w:tplc="58E6E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1CFE70">
      <w:start w:val="14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CC8A46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886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4C3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AA8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341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B84E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66DE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0FA1C49"/>
    <w:multiLevelType w:val="hybridMultilevel"/>
    <w:tmpl w:val="902099E0"/>
    <w:lvl w:ilvl="0" w:tplc="932440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B40F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50F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58F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6A7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5E77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655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EB0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C2AD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BAC382C"/>
    <w:multiLevelType w:val="hybridMultilevel"/>
    <w:tmpl w:val="E4D67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32F3B"/>
    <w:multiLevelType w:val="hybridMultilevel"/>
    <w:tmpl w:val="54C44002"/>
    <w:lvl w:ilvl="0" w:tplc="661CD5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17CF1"/>
    <w:multiLevelType w:val="hybridMultilevel"/>
    <w:tmpl w:val="15DCDEBC"/>
    <w:lvl w:ilvl="0" w:tplc="63B0C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42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606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66B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627D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C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66B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46F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CC6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5C"/>
    <w:rsid w:val="00003007"/>
    <w:rsid w:val="000528CB"/>
    <w:rsid w:val="000C3A49"/>
    <w:rsid w:val="00183D01"/>
    <w:rsid w:val="00195F5E"/>
    <w:rsid w:val="00217C7F"/>
    <w:rsid w:val="002349E8"/>
    <w:rsid w:val="002663F7"/>
    <w:rsid w:val="002930B9"/>
    <w:rsid w:val="002A2818"/>
    <w:rsid w:val="002A716A"/>
    <w:rsid w:val="003164C4"/>
    <w:rsid w:val="0031700C"/>
    <w:rsid w:val="0034671F"/>
    <w:rsid w:val="00374727"/>
    <w:rsid w:val="003D76E1"/>
    <w:rsid w:val="003F5483"/>
    <w:rsid w:val="00437C7E"/>
    <w:rsid w:val="00454910"/>
    <w:rsid w:val="00476F73"/>
    <w:rsid w:val="004916DE"/>
    <w:rsid w:val="004A4A63"/>
    <w:rsid w:val="005423AE"/>
    <w:rsid w:val="005D5E0B"/>
    <w:rsid w:val="00631CA5"/>
    <w:rsid w:val="00683BC8"/>
    <w:rsid w:val="006914E8"/>
    <w:rsid w:val="006E4040"/>
    <w:rsid w:val="00702F8B"/>
    <w:rsid w:val="007501A8"/>
    <w:rsid w:val="007B5329"/>
    <w:rsid w:val="007C4215"/>
    <w:rsid w:val="00830FC7"/>
    <w:rsid w:val="008434D4"/>
    <w:rsid w:val="008506EE"/>
    <w:rsid w:val="00867073"/>
    <w:rsid w:val="0089444E"/>
    <w:rsid w:val="00923233"/>
    <w:rsid w:val="00995D83"/>
    <w:rsid w:val="009C3DF7"/>
    <w:rsid w:val="00A54088"/>
    <w:rsid w:val="00A56747"/>
    <w:rsid w:val="00A663FB"/>
    <w:rsid w:val="00A961E8"/>
    <w:rsid w:val="00AA001E"/>
    <w:rsid w:val="00AE5E71"/>
    <w:rsid w:val="00BC1876"/>
    <w:rsid w:val="00BC32EB"/>
    <w:rsid w:val="00BD2F8F"/>
    <w:rsid w:val="00BF5831"/>
    <w:rsid w:val="00C523D8"/>
    <w:rsid w:val="00CA126A"/>
    <w:rsid w:val="00CF2A5C"/>
    <w:rsid w:val="00CF4212"/>
    <w:rsid w:val="00D11996"/>
    <w:rsid w:val="00D21F96"/>
    <w:rsid w:val="00D23B7E"/>
    <w:rsid w:val="00D63C42"/>
    <w:rsid w:val="00D75A1E"/>
    <w:rsid w:val="00D76950"/>
    <w:rsid w:val="00DD28C3"/>
    <w:rsid w:val="00DE121A"/>
    <w:rsid w:val="00E07163"/>
    <w:rsid w:val="00E159D3"/>
    <w:rsid w:val="00E535AF"/>
    <w:rsid w:val="00EA0568"/>
    <w:rsid w:val="00F3705C"/>
    <w:rsid w:val="00F41BE2"/>
    <w:rsid w:val="00F65BA2"/>
    <w:rsid w:val="00F8574C"/>
    <w:rsid w:val="00FB58F4"/>
    <w:rsid w:val="00FD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22BC6"/>
  <w15:docId w15:val="{4A357367-BD47-D04F-B879-74532FE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D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95D8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z-txt-tag">
    <w:name w:val="moz-txt-tag"/>
    <w:basedOn w:val="DefaultParagraphFont"/>
    <w:rsid w:val="00DE121A"/>
  </w:style>
  <w:style w:type="character" w:styleId="Hyperlink">
    <w:name w:val="Hyperlink"/>
    <w:basedOn w:val="DefaultParagraphFont"/>
    <w:uiPriority w:val="99"/>
    <w:unhideWhenUsed/>
    <w:rsid w:val="00D63C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61E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670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23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23A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F96"/>
  </w:style>
  <w:style w:type="paragraph" w:styleId="Footer">
    <w:name w:val="footer"/>
    <w:basedOn w:val="Normal"/>
    <w:link w:val="FooterChar"/>
    <w:uiPriority w:val="99"/>
    <w:unhideWhenUsed/>
    <w:rsid w:val="00D2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F96"/>
  </w:style>
  <w:style w:type="paragraph" w:styleId="NoSpacing">
    <w:name w:val="No Spacing"/>
    <w:uiPriority w:val="1"/>
    <w:qFormat/>
    <w:rsid w:val="00D21F96"/>
    <w:pPr>
      <w:spacing w:after="0" w:line="240" w:lineRule="auto"/>
    </w:pPr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A54088"/>
  </w:style>
  <w:style w:type="character" w:customStyle="1" w:styleId="Heading4Char">
    <w:name w:val="Heading 4 Char"/>
    <w:basedOn w:val="DefaultParagraphFont"/>
    <w:link w:val="Heading4"/>
    <w:uiPriority w:val="9"/>
    <w:rsid w:val="00995D8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separator">
    <w:name w:val="separator"/>
    <w:basedOn w:val="DefaultParagraphFont"/>
    <w:rsid w:val="00995D83"/>
  </w:style>
  <w:style w:type="character" w:customStyle="1" w:styleId="Heading1Char">
    <w:name w:val="Heading 1 Char"/>
    <w:basedOn w:val="DefaultParagraphFont"/>
    <w:link w:val="Heading1"/>
    <w:uiPriority w:val="9"/>
    <w:rsid w:val="00995D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29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19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623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58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781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17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75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11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313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7885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11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61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05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80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406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826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06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72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6775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Rubenstein</dc:creator>
  <cp:keywords/>
  <dc:description/>
  <cp:lastModifiedBy>Charles Rubenstein</cp:lastModifiedBy>
  <cp:revision>15</cp:revision>
  <dcterms:created xsi:type="dcterms:W3CDTF">2018-08-04T14:57:00Z</dcterms:created>
  <dcterms:modified xsi:type="dcterms:W3CDTF">2018-08-05T21:49:00Z</dcterms:modified>
</cp:coreProperties>
</file>